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FB" w:rsidRPr="00C801F2" w:rsidRDefault="00C801F2"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p>
    <w:p w:rsidR="006662B8" w:rsidRPr="00D763A9" w:rsidRDefault="00C7428C"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673FF1">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w:t>
      </w:r>
      <w:r w:rsidR="00795007">
        <w:rPr>
          <w:rFonts w:ascii="Times New Roman" w:hAnsi="Times New Roman"/>
          <w:sz w:val="24"/>
          <w:szCs w:val="24"/>
          <w:lang/>
        </w:rPr>
        <w:t>063</w:t>
      </w:r>
    </w:p>
    <w:p w:rsidR="006662B8" w:rsidRPr="00D763A9" w:rsidRDefault="0058623C"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58623C"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58623C"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58623C"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58623C"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58623C" w:rsidP="006662B8">
      <w:pPr>
        <w:widowControl w:val="0"/>
        <w:tabs>
          <w:tab w:val="left" w:leader="dot" w:pos="9900"/>
        </w:tabs>
        <w:autoSpaceDE w:val="0"/>
        <w:autoSpaceDN w:val="0"/>
        <w:adjustRightInd w:val="0"/>
        <w:spacing w:after="0" w:line="240" w:lineRule="auto"/>
        <w:rPr>
          <w:rFonts w:ascii="Times New Roman" w:hAnsi="Times New Roman"/>
          <w:sz w:val="24"/>
          <w:szCs w:val="24"/>
          <w:lang/>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795007">
        <w:rPr>
          <w:rFonts w:ascii="Times New Roman" w:hAnsi="Times New Roman"/>
          <w:sz w:val="24"/>
          <w:szCs w:val="24"/>
          <w:lang/>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lang/>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795007">
        <w:rPr>
          <w:rFonts w:ascii="Times New Roman" w:hAnsi="Times New Roman"/>
          <w:sz w:val="24"/>
          <w:szCs w:val="24"/>
          <w:lang/>
        </w:rPr>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lang/>
        </w:rPr>
        <w:t>4</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w:t>
      </w:r>
      <w:r w:rsidR="00795007">
        <w:rPr>
          <w:rFonts w:ascii="Times New Roman" w:hAnsi="Times New Roman"/>
          <w:sz w:val="24"/>
          <w:szCs w:val="24"/>
          <w:lang/>
        </w:rPr>
        <w:t>5</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lang/>
        </w:rPr>
      </w:pPr>
      <w:r>
        <w:rPr>
          <w:rFonts w:ascii="Times New Roman" w:hAnsi="Times New Roman"/>
        </w:rPr>
        <w:t>ПОДАЦИ О ПРИХОДИМА И РАСХОДИМА</w:t>
      </w:r>
      <w:r w:rsidR="007C6E7D">
        <w:rPr>
          <w:rFonts w:ascii="Times New Roman" w:hAnsi="Times New Roman"/>
          <w:sz w:val="24"/>
          <w:szCs w:val="24"/>
        </w:rPr>
        <w:tab/>
        <w:t>1</w:t>
      </w:r>
      <w:r w:rsidR="00795007">
        <w:rPr>
          <w:rFonts w:ascii="Times New Roman" w:hAnsi="Times New Roman"/>
          <w:sz w:val="24"/>
          <w:szCs w:val="24"/>
          <w:lang/>
        </w:rPr>
        <w:t>6</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795007">
        <w:rPr>
          <w:rFonts w:ascii="Times New Roman" w:hAnsi="Times New Roman"/>
          <w:sz w:val="24"/>
          <w:szCs w:val="24"/>
          <w:lang/>
        </w:rPr>
        <w:t>34</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795007" w:rsidRDefault="0058623C" w:rsidP="00837C3F">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795007">
        <w:rPr>
          <w:rFonts w:ascii="Times New Roman" w:hAnsi="Times New Roman"/>
          <w:sz w:val="24"/>
          <w:szCs w:val="24"/>
          <w:lang/>
        </w:rPr>
        <w:t>35</w:t>
      </w: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795007">
        <w:rPr>
          <w:rFonts w:ascii="Times New Roman" w:hAnsi="Times New Roman"/>
          <w:sz w:val="24"/>
          <w:szCs w:val="24"/>
          <w:lang/>
        </w:rPr>
        <w:t>35</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795007">
        <w:rPr>
          <w:rFonts w:ascii="Times New Roman" w:hAnsi="Times New Roman"/>
          <w:sz w:val="24"/>
          <w:szCs w:val="24"/>
          <w:lang/>
        </w:rPr>
        <w:t>36</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795007">
        <w:rPr>
          <w:rFonts w:ascii="Times New Roman" w:hAnsi="Times New Roman"/>
          <w:sz w:val="24"/>
          <w:szCs w:val="24"/>
          <w:lang/>
        </w:rPr>
        <w:t>37</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58623C" w:rsidP="006662B8">
      <w:pPr>
        <w:widowControl w:val="0"/>
        <w:tabs>
          <w:tab w:val="left" w:leader="dot" w:pos="9780"/>
        </w:tabs>
        <w:autoSpaceDE w:val="0"/>
        <w:autoSpaceDN w:val="0"/>
        <w:adjustRightInd w:val="0"/>
        <w:spacing w:after="0" w:line="240" w:lineRule="auto"/>
        <w:rPr>
          <w:rFonts w:ascii="Times New Roman" w:hAnsi="Times New Roman"/>
          <w:sz w:val="24"/>
          <w:szCs w:val="24"/>
          <w:lang/>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795007">
        <w:rPr>
          <w:rFonts w:ascii="Times New Roman" w:hAnsi="Times New Roman"/>
          <w:sz w:val="24"/>
          <w:szCs w:val="24"/>
          <w:lang/>
        </w:rPr>
        <w:t>38</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58623C" w:rsidP="00F26695">
      <w:pPr>
        <w:widowControl w:val="0"/>
        <w:autoSpaceDE w:val="0"/>
        <w:autoSpaceDN w:val="0"/>
        <w:adjustRightInd w:val="0"/>
        <w:spacing w:after="0" w:line="387" w:lineRule="exact"/>
        <w:rPr>
          <w:rFonts w:ascii="Times New Roman" w:hAnsi="Times New Roman"/>
          <w:sz w:val="24"/>
          <w:szCs w:val="24"/>
        </w:rPr>
      </w:pPr>
      <w:r w:rsidRPr="0058623C">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58623C" w:rsidP="00F26695">
      <w:pPr>
        <w:widowControl w:val="0"/>
        <w:autoSpaceDE w:val="0"/>
        <w:autoSpaceDN w:val="0"/>
        <w:adjustRightInd w:val="0"/>
        <w:spacing w:after="0" w:line="387" w:lineRule="exact"/>
        <w:rPr>
          <w:rFonts w:ascii="Times New Roman" w:hAnsi="Times New Roman"/>
          <w:sz w:val="24"/>
          <w:szCs w:val="24"/>
        </w:rPr>
      </w:pPr>
      <w:r w:rsidRPr="0058623C">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w:t>
      </w:r>
      <w:r w:rsidR="00932B5A">
        <w:rPr>
          <w:rFonts w:ascii="Times New Roman" w:hAnsi="Times New Roman"/>
          <w:sz w:val="24"/>
          <w:szCs w:val="24"/>
        </w:rPr>
        <w:t>студије првог степене</w:t>
      </w:r>
      <w:r w:rsidR="00AE4E5D">
        <w:rPr>
          <w:rFonts w:ascii="Times New Roman" w:hAnsi="Times New Roman"/>
          <w:sz w:val="24"/>
          <w:szCs w:val="24"/>
        </w:rPr>
        <w:t>)</w:t>
      </w:r>
      <w:r>
        <w:rPr>
          <w:rFonts w:ascii="Times New Roman" w:hAnsi="Times New Roman"/>
          <w:sz w:val="24"/>
          <w:szCs w:val="24"/>
        </w:rPr>
        <w:t xml:space="preserve"> и </w:t>
      </w:r>
      <w:r w:rsidR="00A2480F">
        <w:rPr>
          <w:rFonts w:ascii="Times New Roman" w:hAnsi="Times New Roman"/>
          <w:sz w:val="24"/>
          <w:szCs w:val="24"/>
        </w:rPr>
        <w:t>мастер</w:t>
      </w:r>
      <w:r>
        <w:rPr>
          <w:rFonts w:ascii="Times New Roman" w:hAnsi="Times New Roman"/>
          <w:sz w:val="24"/>
          <w:szCs w:val="24"/>
        </w:rPr>
        <w:t xml:space="preserve"> струковне студије (</w:t>
      </w:r>
      <w:r w:rsidR="00932B5A">
        <w:rPr>
          <w:rFonts w:ascii="Times New Roman" w:hAnsi="Times New Roman"/>
          <w:sz w:val="24"/>
          <w:szCs w:val="24"/>
        </w:rPr>
        <w:t>студије другог степена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A2480F">
        <w:rPr>
          <w:rFonts w:ascii="Times New Roman" w:hAnsi="Times New Roman"/>
          <w:sz w:val="24"/>
          <w:szCs w:val="24"/>
        </w:rPr>
        <w:t xml:space="preserve"> </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основних струковних студија </w:t>
      </w:r>
      <w:r w:rsidR="00410A37">
        <w:rPr>
          <w:rFonts w:ascii="Times New Roman" w:hAnsi="Times New Roman"/>
          <w:b/>
          <w:sz w:val="24"/>
          <w:szCs w:val="24"/>
        </w:rPr>
        <w:t>В</w:t>
      </w:r>
      <w:r w:rsidRPr="00AE4E5D">
        <w:rPr>
          <w:rFonts w:ascii="Times New Roman" w:hAnsi="Times New Roman"/>
          <w:b/>
          <w:sz w:val="24"/>
          <w:szCs w:val="24"/>
        </w:rPr>
        <w:t>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w:t>
      </w:r>
      <w:r w:rsidR="00AE1E3D">
        <w:rPr>
          <w:rFonts w:ascii="Times New Roman" w:hAnsi="Times New Roman"/>
          <w:b/>
          <w:sz w:val="24"/>
          <w:szCs w:val="24"/>
        </w:rPr>
        <w:t>мастер струковних студија Струковни мастер васпитач</w:t>
      </w:r>
      <w:r>
        <w:rPr>
          <w:rFonts w:ascii="Times New Roman" w:hAnsi="Times New Roman"/>
          <w:b/>
          <w:sz w:val="24"/>
          <w:szCs w:val="24"/>
          <w:lang w:val="sr-Cyrl-CS"/>
        </w:rPr>
        <w:t xml:space="preserve"> </w:t>
      </w:r>
      <w:r>
        <w:rPr>
          <w:rFonts w:ascii="Times New Roman" w:hAnsi="Times New Roman"/>
          <w:sz w:val="24"/>
          <w:szCs w:val="24"/>
          <w:lang w:val="sr-Cyrl-CS"/>
        </w:rPr>
        <w:t xml:space="preserve">( </w:t>
      </w:r>
      <w:r w:rsidR="00AE1E3D">
        <w:rPr>
          <w:rFonts w:ascii="Times New Roman" w:hAnsi="Times New Roman"/>
          <w:sz w:val="24"/>
          <w:szCs w:val="24"/>
          <w:lang w:val="sr-Cyrl-CS"/>
        </w:rPr>
        <w:t>120</w:t>
      </w:r>
      <w:r>
        <w:rPr>
          <w:rFonts w:ascii="Times New Roman" w:hAnsi="Times New Roman"/>
          <w:sz w:val="24"/>
          <w:szCs w:val="24"/>
          <w:lang w:val="sr-Cyrl-CS"/>
        </w:rPr>
        <w:t xml:space="preserve">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r w:rsidR="00932B5A">
        <w:rPr>
          <w:rFonts w:ascii="Times New Roman" w:hAnsi="Times New Roman"/>
          <w:sz w:val="24"/>
          <w:szCs w:val="24"/>
        </w:rPr>
        <w:t xml:space="preserve"> и </w:t>
      </w:r>
      <w:r w:rsidR="00C801F2">
        <w:rPr>
          <w:rFonts w:ascii="Times New Roman" w:hAnsi="Times New Roman"/>
          <w:sz w:val="24"/>
          <w:szCs w:val="24"/>
        </w:rPr>
        <w:t>М</w:t>
      </w:r>
      <w:r w:rsidR="00932B5A">
        <w:rPr>
          <w:rFonts w:ascii="Times New Roman" w:hAnsi="Times New Roman"/>
          <w:sz w:val="24"/>
          <w:szCs w:val="24"/>
        </w:rPr>
        <w:t>атерњег језика и књижевности</w:t>
      </w:r>
      <w:r>
        <w:rPr>
          <w:rFonts w:ascii="Times New Roman" w:hAnsi="Times New Roman"/>
          <w:sz w:val="24"/>
          <w:szCs w:val="24"/>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w:t>
      </w:r>
      <w:r w:rsidR="00C801F2">
        <w:rPr>
          <w:rFonts w:ascii="Times New Roman" w:hAnsi="Times New Roman"/>
          <w:sz w:val="24"/>
          <w:szCs w:val="24"/>
        </w:rPr>
        <w:t xml:space="preserve">основних </w:t>
      </w:r>
      <w:r>
        <w:rPr>
          <w:rFonts w:ascii="Times New Roman" w:hAnsi="Times New Roman"/>
          <w:sz w:val="24"/>
          <w:szCs w:val="24"/>
        </w:rPr>
        <w:t xml:space="preserve">студија укупно  </w:t>
      </w:r>
      <w:r>
        <w:rPr>
          <w:rFonts w:ascii="Times New Roman" w:hAnsi="Times New Roman"/>
          <w:sz w:val="24"/>
          <w:szCs w:val="24"/>
          <w:lang w:val="sr-Cyrl-CS"/>
        </w:rPr>
        <w:t>150 студената</w:t>
      </w:r>
      <w:r w:rsidR="00932B5A">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w:t>
      </w:r>
      <w:r w:rsidR="00C801F2">
        <w:rPr>
          <w:rFonts w:ascii="Times New Roman" w:hAnsi="Times New Roman"/>
          <w:sz w:val="24"/>
          <w:szCs w:val="24"/>
        </w:rPr>
        <w:t xml:space="preserve"> основних </w:t>
      </w:r>
      <w:r>
        <w:rPr>
          <w:rFonts w:ascii="Times New Roman" w:hAnsi="Times New Roman"/>
          <w:sz w:val="24"/>
          <w:szCs w:val="24"/>
        </w:rPr>
        <w:t xml:space="preserve">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AE1E3D"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 xml:space="preserve">Мастер </w:t>
      </w:r>
      <w:r w:rsidR="00F26695">
        <w:rPr>
          <w:rFonts w:ascii="Times New Roman" w:hAnsi="Times New Roman"/>
          <w:sz w:val="23"/>
          <w:szCs w:val="23"/>
        </w:rPr>
        <w:t xml:space="preserve"> струковне  студије  трају  </w:t>
      </w:r>
      <w:r>
        <w:rPr>
          <w:rFonts w:ascii="Times New Roman" w:hAnsi="Times New Roman"/>
          <w:sz w:val="23"/>
          <w:szCs w:val="23"/>
        </w:rPr>
        <w:t xml:space="preserve">2 </w:t>
      </w:r>
      <w:r w:rsidR="00F26695">
        <w:rPr>
          <w:rFonts w:ascii="Times New Roman" w:hAnsi="Times New Roman"/>
          <w:sz w:val="23"/>
          <w:szCs w:val="23"/>
        </w:rPr>
        <w:t>годин</w:t>
      </w:r>
      <w:r>
        <w:rPr>
          <w:rFonts w:ascii="Times New Roman" w:hAnsi="Times New Roman"/>
          <w:sz w:val="23"/>
          <w:szCs w:val="23"/>
        </w:rPr>
        <w:t>е</w:t>
      </w:r>
      <w:r w:rsidR="00F26695">
        <w:rPr>
          <w:rFonts w:ascii="Times New Roman" w:hAnsi="Times New Roman"/>
          <w:sz w:val="23"/>
          <w:szCs w:val="23"/>
        </w:rPr>
        <w:t xml:space="preserve">,  односно  </w:t>
      </w:r>
      <w:r>
        <w:rPr>
          <w:rFonts w:ascii="Times New Roman" w:hAnsi="Times New Roman"/>
          <w:sz w:val="23"/>
          <w:szCs w:val="23"/>
        </w:rPr>
        <w:t>4</w:t>
      </w:r>
      <w:r w:rsidR="00F26695">
        <w:rPr>
          <w:rFonts w:ascii="Times New Roman" w:hAnsi="Times New Roman"/>
          <w:sz w:val="23"/>
          <w:szCs w:val="23"/>
        </w:rPr>
        <w:t xml:space="preserve">  семестра  и  имају  </w:t>
      </w:r>
      <w:r>
        <w:rPr>
          <w:rFonts w:ascii="Times New Roman" w:hAnsi="Times New Roman"/>
          <w:sz w:val="23"/>
          <w:szCs w:val="23"/>
        </w:rPr>
        <w:t>120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w:t>
      </w:r>
      <w:r w:rsidR="00AE1E3D">
        <w:rPr>
          <w:rFonts w:ascii="Times New Roman" w:hAnsi="Times New Roman"/>
          <w:sz w:val="24"/>
          <w:szCs w:val="24"/>
        </w:rPr>
        <w:t xml:space="preserve"> </w:t>
      </w:r>
      <w:r w:rsidR="009C5429">
        <w:rPr>
          <w:rFonts w:ascii="Times New Roman" w:hAnsi="Times New Roman"/>
          <w:sz w:val="24"/>
          <w:szCs w:val="24"/>
        </w:rPr>
        <w:t xml:space="preserve"> </w:t>
      </w:r>
      <w:r w:rsidR="00C801F2">
        <w:rPr>
          <w:rFonts w:ascii="Times New Roman" w:hAnsi="Times New Roman"/>
          <w:sz w:val="24"/>
          <w:szCs w:val="24"/>
        </w:rPr>
        <w:t xml:space="preserve">мастер </w:t>
      </w:r>
      <w:r w:rsidR="009C5429">
        <w:rPr>
          <w:rFonts w:ascii="Times New Roman" w:hAnsi="Times New Roman"/>
          <w:sz w:val="24"/>
          <w:szCs w:val="24"/>
        </w:rPr>
        <w:t xml:space="preserve">студије школа уписује </w:t>
      </w:r>
      <w:r w:rsidR="00AE1E3D">
        <w:rPr>
          <w:rFonts w:ascii="Times New Roman" w:hAnsi="Times New Roman"/>
          <w:sz w:val="24"/>
          <w:szCs w:val="24"/>
        </w:rPr>
        <w:t>50</w:t>
      </w:r>
      <w:r w:rsidR="009C5429">
        <w:rPr>
          <w:rFonts w:ascii="Times New Roman" w:hAnsi="Times New Roman"/>
          <w:sz w:val="24"/>
          <w:szCs w:val="24"/>
        </w:rPr>
        <w:t xml:space="preserve">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A2480F" w:rsidRDefault="00A2480F"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58623C" w:rsidP="007C6E7D">
      <w:pPr>
        <w:widowControl w:val="0"/>
        <w:autoSpaceDE w:val="0"/>
        <w:autoSpaceDN w:val="0"/>
        <w:adjustRightInd w:val="0"/>
        <w:spacing w:after="0" w:line="200" w:lineRule="exact"/>
        <w:rPr>
          <w:rFonts w:ascii="Times New Roman" w:hAnsi="Times New Roman"/>
          <w:sz w:val="24"/>
          <w:szCs w:val="24"/>
        </w:rPr>
      </w:pPr>
      <w:r w:rsidRPr="0058623C">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Pr="00073928" w:rsidRDefault="007C6E7D" w:rsidP="00073928">
      <w:pPr>
        <w:pStyle w:val="ListParagraph"/>
        <w:widowControl w:val="0"/>
        <w:numPr>
          <w:ilvl w:val="0"/>
          <w:numId w:val="17"/>
        </w:numPr>
        <w:overflowPunct w:val="0"/>
        <w:autoSpaceDE w:val="0"/>
        <w:autoSpaceDN w:val="0"/>
        <w:adjustRightInd w:val="0"/>
        <w:spacing w:after="0" w:line="223" w:lineRule="auto"/>
        <w:jc w:val="both"/>
        <w:rPr>
          <w:rFonts w:ascii="Times New Roman" w:hAnsi="Times New Roman"/>
          <w:sz w:val="24"/>
          <w:szCs w:val="24"/>
        </w:rPr>
      </w:pPr>
      <w:r w:rsidRPr="00073928">
        <w:rPr>
          <w:rFonts w:ascii="Times New Roman" w:hAnsi="Times New Roman"/>
          <w:b/>
          <w:bCs/>
          <w:sz w:val="24"/>
          <w:szCs w:val="24"/>
        </w:rPr>
        <w:t>Наставно</w:t>
      </w:r>
      <w:r w:rsidRPr="00073928">
        <w:rPr>
          <w:rFonts w:ascii="Times New Roman" w:hAnsi="Times New Roman"/>
          <w:sz w:val="24"/>
          <w:szCs w:val="24"/>
        </w:rPr>
        <w:t xml:space="preserve"> </w:t>
      </w:r>
      <w:r w:rsidRPr="00073928">
        <w:rPr>
          <w:rFonts w:ascii="Times New Roman" w:hAnsi="Times New Roman"/>
          <w:b/>
          <w:bCs/>
          <w:sz w:val="24"/>
          <w:szCs w:val="24"/>
        </w:rPr>
        <w:t>–</w:t>
      </w:r>
      <w:r w:rsidRPr="00073928">
        <w:rPr>
          <w:rFonts w:ascii="Times New Roman" w:hAnsi="Times New Roman"/>
          <w:sz w:val="24"/>
          <w:szCs w:val="24"/>
        </w:rPr>
        <w:t xml:space="preserve"> </w:t>
      </w:r>
      <w:r w:rsidRPr="00073928">
        <w:rPr>
          <w:rFonts w:ascii="Times New Roman" w:hAnsi="Times New Roman"/>
          <w:b/>
          <w:bCs/>
          <w:sz w:val="24"/>
          <w:szCs w:val="24"/>
        </w:rPr>
        <w:t>образовна јединица</w:t>
      </w:r>
      <w:r w:rsidRPr="00073928">
        <w:rPr>
          <w:rFonts w:ascii="Times New Roman" w:hAnsi="Times New Roman"/>
          <w:sz w:val="24"/>
          <w:szCs w:val="24"/>
        </w:rPr>
        <w:t xml:space="preserve"> за обављање делатности образовања у оквиру </w:t>
      </w:r>
      <w:r w:rsidR="00ED642F" w:rsidRPr="00073928">
        <w:rPr>
          <w:rFonts w:ascii="Times New Roman" w:hAnsi="Times New Roman"/>
          <w:sz w:val="24"/>
          <w:szCs w:val="24"/>
        </w:rPr>
        <w:t xml:space="preserve">акрдитованих нивоа струковних студија односно акредитованих студијских програма. </w:t>
      </w:r>
    </w:p>
    <w:p w:rsidR="00073928" w:rsidRPr="00073928" w:rsidRDefault="00073928" w:rsidP="00073928">
      <w:pPr>
        <w:widowControl w:val="0"/>
        <w:overflowPunct w:val="0"/>
        <w:autoSpaceDE w:val="0"/>
        <w:autoSpaceDN w:val="0"/>
        <w:adjustRightInd w:val="0"/>
        <w:spacing w:after="0" w:line="223" w:lineRule="auto"/>
        <w:ind w:left="720"/>
        <w:jc w:val="both"/>
        <w:rPr>
          <w:rFonts w:ascii="Times New Roman" w:hAnsi="Times New Roman"/>
          <w:sz w:val="24"/>
          <w:szCs w:val="24"/>
        </w:rPr>
      </w:pPr>
      <w:r>
        <w:rPr>
          <w:rFonts w:ascii="Times New Roman" w:hAnsi="Times New Roman"/>
          <w:sz w:val="24"/>
          <w:szCs w:val="24"/>
        </w:rPr>
        <w:t xml:space="preserve">       Наставно-образовну јединицу чине сви учесници у наставном процесу:</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Default="007C6E7D" w:rsidP="00A2480F">
      <w:pPr>
        <w:widowControl w:val="0"/>
        <w:overflowPunct w:val="0"/>
        <w:autoSpaceDE w:val="0"/>
        <w:autoSpaceDN w:val="0"/>
        <w:adjustRightInd w:val="0"/>
        <w:spacing w:after="0" w:line="214" w:lineRule="auto"/>
        <w:ind w:left="1080"/>
        <w:jc w:val="both"/>
        <w:rPr>
          <w:rFonts w:ascii="Times New Roman" w:hAnsi="Times New Roman"/>
          <w:sz w:val="24"/>
          <w:szCs w:val="24"/>
        </w:rPr>
      </w:pPr>
      <w:r>
        <w:rPr>
          <w:rFonts w:ascii="Times New Roman" w:hAnsi="Times New Roman"/>
          <w:sz w:val="24"/>
          <w:szCs w:val="24"/>
        </w:rPr>
        <w:t xml:space="preserve">Радом Наставно-образовне јединице руководи директор Школе професор </w:t>
      </w:r>
      <w:r w:rsidR="00C801F2">
        <w:rPr>
          <w:rFonts w:ascii="Times New Roman" w:hAnsi="Times New Roman"/>
          <w:sz w:val="24"/>
          <w:szCs w:val="24"/>
        </w:rPr>
        <w:t>др Бојан Милошевић</w:t>
      </w:r>
      <w:r w:rsidRPr="006F1F73">
        <w:rPr>
          <w:rFonts w:ascii="Times New Roman" w:hAnsi="Times New Roman"/>
          <w:sz w:val="24"/>
          <w:szCs w:val="24"/>
        </w:rPr>
        <w:t>.</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Истраживачк</w:t>
      </w:r>
      <w:r w:rsidR="00D1632E">
        <w:rPr>
          <w:rFonts w:ascii="Times New Roman" w:hAnsi="Times New Roman"/>
          <w:b/>
          <w:bCs/>
          <w:sz w:val="24"/>
          <w:szCs w:val="24"/>
        </w:rPr>
        <w:t>о-развојна</w:t>
      </w:r>
      <w:r>
        <w:rPr>
          <w:rFonts w:ascii="Times New Roman" w:hAnsi="Times New Roman"/>
          <w:b/>
          <w:bCs/>
          <w:sz w:val="24"/>
          <w:szCs w:val="24"/>
        </w:rPr>
        <w:t xml:space="preserve"> јединица</w:t>
      </w:r>
      <w:r>
        <w:rPr>
          <w:rFonts w:ascii="Times New Roman" w:hAnsi="Times New Roman"/>
          <w:sz w:val="24"/>
          <w:szCs w:val="24"/>
        </w:rPr>
        <w:t xml:space="preserve"> коју чине стручни тимови који учествују у одређеној активности а баве се израдом пројекта, иновацијом знања, стручним образовањем и усавршавањем  и др.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numPr>
          <w:ilvl w:val="0"/>
          <w:numId w:val="2"/>
        </w:numPr>
        <w:tabs>
          <w:tab w:val="clear" w:pos="720"/>
          <w:tab w:val="num" w:pos="1080"/>
        </w:tabs>
        <w:overflowPunct w:val="0"/>
        <w:autoSpaceDE w:val="0"/>
        <w:autoSpaceDN w:val="0"/>
        <w:adjustRightInd w:val="0"/>
        <w:spacing w:after="0" w:line="214" w:lineRule="auto"/>
        <w:ind w:left="1080" w:hanging="366"/>
        <w:jc w:val="both"/>
        <w:rPr>
          <w:rFonts w:ascii="Times New Roman" w:hAnsi="Times New Roman"/>
          <w:sz w:val="24"/>
          <w:szCs w:val="24"/>
        </w:rPr>
      </w:pPr>
      <w:r>
        <w:rPr>
          <w:rFonts w:ascii="Times New Roman" w:hAnsi="Times New Roman"/>
          <w:b/>
          <w:bCs/>
          <w:sz w:val="24"/>
          <w:szCs w:val="24"/>
        </w:rPr>
        <w:t xml:space="preserve">Секретаријат </w:t>
      </w:r>
      <w:r>
        <w:rPr>
          <w:rFonts w:ascii="Times New Roman" w:hAnsi="Times New Roman"/>
          <w:sz w:val="24"/>
          <w:szCs w:val="24"/>
        </w:rPr>
        <w:t>обавља правне,</w:t>
      </w:r>
      <w:r>
        <w:rPr>
          <w:rFonts w:ascii="Times New Roman" w:hAnsi="Times New Roman"/>
          <w:b/>
          <w:bCs/>
          <w:sz w:val="24"/>
          <w:szCs w:val="24"/>
        </w:rPr>
        <w:t xml:space="preserve"> </w:t>
      </w:r>
      <w:r>
        <w:rPr>
          <w:rFonts w:ascii="Times New Roman" w:hAnsi="Times New Roman"/>
          <w:sz w:val="24"/>
          <w:szCs w:val="24"/>
        </w:rPr>
        <w:t>кадровске,</w:t>
      </w:r>
      <w:r>
        <w:rPr>
          <w:rFonts w:ascii="Times New Roman" w:hAnsi="Times New Roman"/>
          <w:b/>
          <w:bCs/>
          <w:sz w:val="24"/>
          <w:szCs w:val="24"/>
        </w:rPr>
        <w:t xml:space="preserve"> </w:t>
      </w:r>
      <w:r>
        <w:rPr>
          <w:rFonts w:ascii="Times New Roman" w:hAnsi="Times New Roman"/>
          <w:sz w:val="24"/>
          <w:szCs w:val="24"/>
        </w:rPr>
        <w:t>опште послове,</w:t>
      </w:r>
      <w:r>
        <w:rPr>
          <w:rFonts w:ascii="Times New Roman" w:hAnsi="Times New Roman"/>
          <w:b/>
          <w:bCs/>
          <w:sz w:val="24"/>
          <w:szCs w:val="24"/>
        </w:rPr>
        <w:t xml:space="preserve"> </w:t>
      </w:r>
      <w:r>
        <w:rPr>
          <w:rFonts w:ascii="Times New Roman" w:hAnsi="Times New Roman"/>
          <w:sz w:val="24"/>
          <w:szCs w:val="24"/>
        </w:rPr>
        <w:t>послове зе потребе студија,</w:t>
      </w:r>
      <w:r>
        <w:rPr>
          <w:rFonts w:ascii="Times New Roman" w:hAnsi="Times New Roman"/>
          <w:b/>
          <w:bCs/>
          <w:sz w:val="24"/>
          <w:szCs w:val="24"/>
        </w:rPr>
        <w:t xml:space="preserve"> </w:t>
      </w:r>
      <w:r>
        <w:rPr>
          <w:rFonts w:ascii="Times New Roman" w:hAnsi="Times New Roman"/>
          <w:sz w:val="24"/>
          <w:szCs w:val="24"/>
        </w:rPr>
        <w:t>финанси</w:t>
      </w:r>
      <w:r w:rsidR="00A2480F">
        <w:rPr>
          <w:rFonts w:ascii="Times New Roman" w:hAnsi="Times New Roman"/>
          <w:sz w:val="24"/>
          <w:szCs w:val="24"/>
        </w:rPr>
        <w:t>ј</w:t>
      </w:r>
      <w:r>
        <w:rPr>
          <w:rFonts w:ascii="Times New Roman" w:hAnsi="Times New Roman"/>
          <w:sz w:val="24"/>
          <w:szCs w:val="24"/>
        </w:rPr>
        <w:t xml:space="preserve">ско-рачуноводствене послове и техничке послове.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E58ED" w:rsidRPr="009A678D" w:rsidRDefault="007E58ED" w:rsidP="007E58ED">
      <w:pPr>
        <w:spacing w:before="255"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Наставно - образовну јединицу чине сви учесници у наставном процесу: наставници и то професори струковних студија, виши предавачи, предавачи, предавачи ван радног односа, наставници страних језика и вештина, као и сарадници и то асистент са докторатом, асистент, сарадник у настави, сарадник ван радног односа и сарадник за део практичне наставе.</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 xml:space="preserve">Радом наставно - образовне јединице руководи директор Школе или наставник кога он задужењем овласти да му помаже око организације и контроле наставно образовног процеса у Школи. </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Секретаријат обавља правне, кадровске, опште послове за потребе студија, финансијско-рачуноводствене, библиотекарске, информатичке и техничке послове.</w:t>
      </w:r>
    </w:p>
    <w:p w:rsidR="007E58ED" w:rsidRPr="008905BA" w:rsidRDefault="007E58ED" w:rsidP="007E58ED">
      <w:pPr>
        <w:pStyle w:val="Paragraf"/>
        <w:ind w:firstLine="0"/>
        <w:rPr>
          <w:rFonts w:ascii="Times New Roman" w:hAnsi="Times New Roman" w:cs="Times New Roman"/>
          <w:lang w:val="ru-RU"/>
        </w:rPr>
      </w:pPr>
      <w:r w:rsidRPr="008905BA">
        <w:rPr>
          <w:rFonts w:ascii="Times New Roman" w:hAnsi="Times New Roman" w:cs="Times New Roman"/>
          <w:lang w:val="ru-RU"/>
        </w:rPr>
        <w:t xml:space="preserve">Унутрашња организација, систематизација послова и задатака и рад организационе јединице Секретаријат ближе се уређују Правилником о организацији и систематизацији </w:t>
      </w:r>
      <w:r w:rsidR="00A2480F">
        <w:rPr>
          <w:rFonts w:ascii="Times New Roman" w:hAnsi="Times New Roman" w:cs="Times New Roman"/>
          <w:lang w:val="ru-RU"/>
        </w:rPr>
        <w:t>послова.</w:t>
      </w:r>
    </w:p>
    <w:p w:rsidR="00F26695" w:rsidRPr="007C6E7D"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sectPr w:rsidR="00F26695" w:rsidRPr="007C6E7D">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7E58ED" w:rsidP="007E58ED">
      <w:pPr>
        <w:widowControl w:val="0"/>
        <w:tabs>
          <w:tab w:val="left" w:pos="3777"/>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6662B8" w:rsidRDefault="0058623C"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w:t>
      </w:r>
      <w:r w:rsidR="00F865A1">
        <w:rPr>
          <w:rFonts w:ascii="Times New Roman" w:hAnsi="Times New Roman"/>
          <w:b/>
          <w:bCs/>
          <w:i/>
          <w:iCs/>
          <w:sz w:val="23"/>
          <w:szCs w:val="23"/>
        </w:rPr>
        <w:t>др Бојан Милошевић</w:t>
      </w:r>
    </w:p>
    <w:p w:rsidR="006662B8" w:rsidRDefault="0058623C"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6360"/>
        <w:gridCol w:w="3660"/>
      </w:tblGrid>
      <w:tr w:rsidR="006F4FA4" w:rsidRPr="00AC1FBC" w:rsidTr="007F0145">
        <w:trPr>
          <w:trHeight w:val="344"/>
        </w:trPr>
        <w:tc>
          <w:tcPr>
            <w:tcW w:w="3440" w:type="dxa"/>
            <w:tcBorders>
              <w:top w:val="single" w:sz="8" w:space="0" w:color="auto"/>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F4FA4" w:rsidRPr="00AC1FBC" w:rsidTr="007F0145">
        <w:trPr>
          <w:trHeight w:val="288"/>
        </w:trPr>
        <w:tc>
          <w:tcPr>
            <w:tcW w:w="3440" w:type="dxa"/>
            <w:tcBorders>
              <w:top w:val="nil"/>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F4FA4" w:rsidRPr="00AC1FBC" w:rsidTr="007F0145">
        <w:trPr>
          <w:trHeight w:val="283"/>
        </w:trPr>
        <w:tc>
          <w:tcPr>
            <w:tcW w:w="3440" w:type="dxa"/>
            <w:tcBorders>
              <w:top w:val="nil"/>
              <w:left w:val="single" w:sz="8" w:space="0" w:color="auto"/>
              <w:bottom w:val="nil"/>
              <w:right w:val="single" w:sz="8" w:space="0" w:color="auto"/>
            </w:tcBorders>
            <w:vAlign w:val="bottom"/>
          </w:tcPr>
          <w:p w:rsidR="006F4FA4" w:rsidRPr="00BC7E94" w:rsidRDefault="00F865A1" w:rsidP="00F86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Др Бојан Милошевић</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F4FA4" w:rsidRPr="00AC1FBC" w:rsidTr="007F0145">
        <w:trPr>
          <w:trHeight w:val="397"/>
        </w:trPr>
        <w:tc>
          <w:tcPr>
            <w:tcW w:w="3440" w:type="dxa"/>
            <w:tcBorders>
              <w:top w:val="nil"/>
              <w:left w:val="single" w:sz="8" w:space="0" w:color="auto"/>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58623C"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6C6523">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C6523" w:rsidRDefault="006C6523" w:rsidP="006C6523">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Јасминка</w:t>
            </w:r>
          </w:p>
          <w:p w:rsidR="006662B8" w:rsidRPr="009D53B9" w:rsidRDefault="006662B8" w:rsidP="006C6523">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Јелена Чомић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 xml:space="preserve">Миланка Божовић </w:t>
            </w:r>
          </w:p>
          <w:p w:rsidR="00C801F2" w:rsidRPr="00C801F2" w:rsidRDefault="00C801F2" w:rsidP="00D65AF6">
            <w:pPr>
              <w:widowControl w:val="0"/>
              <w:autoSpaceDE w:val="0"/>
              <w:autoSpaceDN w:val="0"/>
              <w:adjustRightInd w:val="0"/>
              <w:spacing w:after="0" w:line="240" w:lineRule="auto"/>
              <w:jc w:val="center"/>
              <w:rPr>
                <w:rFonts w:ascii="Times New Roman" w:hAnsi="Times New Roman"/>
                <w:sz w:val="24"/>
                <w:szCs w:val="24"/>
              </w:rPr>
            </w:pPr>
            <w:r w:rsidRPr="00C801F2">
              <w:rPr>
                <w:rFonts w:ascii="Times New Roman" w:hAnsi="Times New Roman"/>
                <w:i/>
                <w:sz w:val="24"/>
                <w:szCs w:val="24"/>
              </w:rPr>
              <w:t>Сандра Поповић</w:t>
            </w: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Шеф студ. службе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AE1E3D" w:rsidRDefault="00AE1E3D" w:rsidP="007C6E7D">
            <w:pPr>
              <w:widowControl w:val="0"/>
              <w:autoSpaceDE w:val="0"/>
              <w:autoSpaceDN w:val="0"/>
              <w:adjustRightInd w:val="0"/>
              <w:spacing w:after="0" w:line="240" w:lineRule="auto"/>
              <w:jc w:val="center"/>
              <w:rPr>
                <w:rFonts w:ascii="Times New Roman" w:hAnsi="Times New Roman"/>
                <w:sz w:val="24"/>
                <w:szCs w:val="24"/>
              </w:rPr>
            </w:pPr>
            <w:r w:rsidRPr="00AE1E3D">
              <w:rPr>
                <w:rFonts w:ascii="Times New Roman" w:hAnsi="Times New Roman"/>
                <w:sz w:val="24"/>
                <w:szCs w:val="24"/>
              </w:rPr>
              <w:t>Мастер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AE1E3D" w:rsidP="00AE1E3D">
            <w:pPr>
              <w:widowControl w:val="0"/>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Васпитач деце</w:t>
            </w:r>
            <w:r w:rsidR="007C6E7D" w:rsidRPr="009D53B9">
              <w:rPr>
                <w:rFonts w:ascii="Times New Roman" w:hAnsi="Times New Roman"/>
                <w:i/>
                <w:sz w:val="20"/>
                <w:szCs w:val="20"/>
              </w:rPr>
              <w:t xml:space="preserve">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6C6523" w:rsidRDefault="00AE1E3D" w:rsidP="007C6E7D">
            <w:pPr>
              <w:widowControl w:val="0"/>
              <w:autoSpaceDE w:val="0"/>
              <w:autoSpaceDN w:val="0"/>
              <w:adjustRightInd w:val="0"/>
              <w:spacing w:after="0" w:line="240" w:lineRule="auto"/>
              <w:jc w:val="center"/>
              <w:rPr>
                <w:rFonts w:ascii="Times New Roman" w:hAnsi="Times New Roman"/>
                <w:i/>
                <w:sz w:val="20"/>
                <w:szCs w:val="20"/>
              </w:rPr>
            </w:pPr>
            <w:r w:rsidRPr="006C6523">
              <w:rPr>
                <w:rFonts w:ascii="Times New Roman" w:hAnsi="Times New Roman"/>
                <w:i/>
                <w:sz w:val="20"/>
                <w:szCs w:val="20"/>
              </w:rPr>
              <w:t>Струковни мастер васпитач</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 xml:space="preserve">OРГАНИ </w:t>
      </w:r>
      <w:r w:rsidR="00517993">
        <w:rPr>
          <w:rFonts w:ascii="Times New Roman" w:hAnsi="Times New Roman"/>
          <w:b/>
          <w:bCs/>
          <w:sz w:val="28"/>
          <w:szCs w:val="28"/>
        </w:rPr>
        <w:t xml:space="preserve"> </w:t>
      </w:r>
      <w:r>
        <w:rPr>
          <w:rFonts w:ascii="Times New Roman" w:hAnsi="Times New Roman"/>
          <w:b/>
          <w:bCs/>
          <w:sz w:val="28"/>
          <w:szCs w:val="28"/>
        </w:rPr>
        <w:t>ШКОЛЕ</w:t>
      </w:r>
    </w:p>
    <w:p w:rsidR="006662B8" w:rsidRDefault="0058623C" w:rsidP="006662B8">
      <w:pPr>
        <w:widowControl w:val="0"/>
        <w:autoSpaceDE w:val="0"/>
        <w:autoSpaceDN w:val="0"/>
        <w:adjustRightInd w:val="0"/>
        <w:spacing w:after="0" w:line="328" w:lineRule="exact"/>
        <w:rPr>
          <w:rFonts w:ascii="Times New Roman" w:hAnsi="Times New Roman"/>
          <w:sz w:val="24"/>
          <w:szCs w:val="24"/>
        </w:rPr>
      </w:pPr>
      <w:r w:rsidRPr="0058623C">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8905BA">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Статут Школе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Пословних о раду Савета;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бира и разрешава директора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расписује интерни конкурс, са условима за избор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по жалби против првостепених одлука органа пословођења;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финансијски план, на предлог Наставно – 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извештај о пословању и годишњи обрачун на предлог Наставно-стручног већа;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план коришћења средстава за инвестиције,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одлуке о управљању имовином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расподелу финансијских средстава;</w:t>
      </w:r>
    </w:p>
    <w:p w:rsidR="008905BA" w:rsidRPr="008905BA" w:rsidRDefault="008905BA" w:rsidP="008905BA">
      <w:pPr>
        <w:pStyle w:val="Paragraf"/>
        <w:numPr>
          <w:ilvl w:val="0"/>
          <w:numId w:val="3"/>
        </w:numPr>
        <w:rPr>
          <w:rFonts w:ascii="Times New Roman" w:hAnsi="Times New Roman" w:cs="Times New Roman"/>
          <w:lang w:val="sr-Cyrl-CS"/>
        </w:rPr>
      </w:pPr>
      <w:r w:rsidRPr="008905BA">
        <w:rPr>
          <w:rFonts w:ascii="Times New Roman" w:hAnsi="Times New Roman" w:cs="Times New Roman"/>
          <w:lang w:val="ru-RU"/>
        </w:rPr>
        <w:t xml:space="preserve"> врши избор екстерног ревизора финансијског пословања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одлуку о висини школарине, на предлог Наставно-стручног већа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ценовник услуга;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подноси оснивачу извештај о пословању најмање једном годишње;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све правилнике неопходне за рад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lastRenderedPageBreak/>
        <w:t xml:space="preserve"> доноси одлуку о образовању унутрашњих организационих јединица на предлог   Наставно-стручног већа, или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о приговорима поводом полагања пријемног испита и уписа у школу;</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као и о свим другим приговорима из његове надлежности;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обавља и друге послове утврђене законом, овим Статутом и другим општим   актима Школе.</w:t>
      </w:r>
    </w:p>
    <w:p w:rsidR="006662B8" w:rsidRPr="008905BA" w:rsidRDefault="006662B8" w:rsidP="006662B8">
      <w:pPr>
        <w:widowControl w:val="0"/>
        <w:autoSpaceDE w:val="0"/>
        <w:autoSpaceDN w:val="0"/>
        <w:adjustRightInd w:val="0"/>
        <w:spacing w:after="0" w:line="332" w:lineRule="exact"/>
        <w:rPr>
          <w:rFonts w:ascii="Times New Roman" w:hAnsi="Times New Roman" w:cs="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1) др Светлана Лазић, представник Школе </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2) др Весна Цолић,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3) др Бојан Милошевић , представник Школе</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4) др Миленко Јанковић,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5) др Ивана Игњатов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6) Милош Васиљевић МА,</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7) Сандра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8) Светозар Рајинац,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9) Јасминка Почек,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10) Јована Бороја,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11) Сања Шобат,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12) Исидора Дармановић,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13) Терезија Лелик,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14) Срђана Самарџија,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15) Игор Поповић,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16) Ивана Зебић, представник студената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17) Тања Дрљача, представник студената</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405E04" w:rsidRPr="00405E04" w:rsidRDefault="00405E04" w:rsidP="006662B8">
      <w:pPr>
        <w:widowControl w:val="0"/>
        <w:autoSpaceDE w:val="0"/>
        <w:autoSpaceDN w:val="0"/>
        <w:adjustRightInd w:val="0"/>
        <w:spacing w:after="0" w:line="240" w:lineRule="auto"/>
        <w:rPr>
          <w:rFonts w:ascii="Times New Roman" w:hAnsi="Times New Roman"/>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lastRenderedPageBreak/>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представља и заступа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стара се о законитости и правилности рада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организује и контролише наставни, научни и истраживачки рад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врши распоређивање  наставника и сарадника у настави и истраживачким </w:t>
      </w:r>
    </w:p>
    <w:p w:rsidR="00C25DCF" w:rsidRPr="009B2F5F" w:rsidRDefault="00C25DCF" w:rsidP="00C25DCF">
      <w:pPr>
        <w:pStyle w:val="Paragraf"/>
        <w:numPr>
          <w:ilvl w:val="0"/>
          <w:numId w:val="6"/>
        </w:numPr>
        <w:rPr>
          <w:rFonts w:ascii="Times New Roman" w:hAnsi="Times New Roman" w:cs="Times New Roman"/>
          <w:lang w:val="sr-Cyrl-CS"/>
        </w:rPr>
      </w:pPr>
      <w:r w:rsidRPr="009B2F5F">
        <w:rPr>
          <w:rFonts w:ascii="Times New Roman" w:hAnsi="Times New Roman" w:cs="Times New Roman"/>
          <w:lang w:val="sr-Cyrl-CS"/>
        </w:rPr>
        <w:t>пројектима;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одговара  за остварење образовне делатности;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основе пословне политике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годишњи програм рада и план развоја;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Наставно-стручном већу доношење стандарда и процедура;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доноси Правилник о организацији и  систематизацији радних места и друге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акте Школе  у складу са   законом, колективним уговором  и статутом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Школе;</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учествује у преговорима са представницима синдиката ради доношења колективног  уговора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Правилник о раду у случају да се не донесе колективни уговор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и спроводи одлуке о правима, обавезама и одговорности запослених у складу са   Законом и   општим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извршава одлуке Савета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поставља руководиоце радних јединица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именује чланове посебних одбора и тела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именује: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lastRenderedPageBreak/>
        <w:t xml:space="preserve">     Централну комисију за пријем и упис студената,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пријем докумената за упис,</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проверу склоности и способности,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пријемног испита,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дежурства,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прегледање и   оцењивање тестова,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упис,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самовредновање и оцењивање квалитета студијских програма,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наставе и услова рада</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поступка јавних набавки,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издавачку делатност,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издавање Зборника и часописа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и друге Комисије предвиђене законским прописима и Статутом и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нормативним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eastAsia="Times New Roman" w:hAnsi="Times New Roman" w:cs="Times New Roman"/>
          <w:color w:val="000000"/>
          <w:szCs w:val="24"/>
        </w:rPr>
        <w:t>одлучује о доприносу запосленог пословном успеху, односно о увећању зараде;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одлуку о ангажовању гостујућег професора;</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одлучује о приговорима студената за непримерено понашање запослених и у</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другим случајевима   када се ради о кршењу права студената;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кандидата за пријем у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студената за неисправност приликом полагања испита и за поништавање оцене на испиту;</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rPr>
        <w:t>одржава наставу из предмета за који је биран у обиму који дозвољава функција  директора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потписује дипломе и додатке диплома;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заснивању радног односа, у складу са законским и другим прописима;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одређује распоред наставе на свим нивоима студија;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подноси извештаје о резултатима пословања Школеу;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одлучује о службеним путовањима запослених у земљи и иностранству;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покреће иницијативу и предлаже решења о питањима од значаја за обављање делатностиШколе;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обавља и друге послове утврђене законом и Статутом Школе.</w:t>
      </w:r>
    </w:p>
    <w:p w:rsidR="00C25DCF" w:rsidRPr="009B2F5F" w:rsidRDefault="00C25DCF" w:rsidP="00C25DCF">
      <w:pPr>
        <w:pStyle w:val="Paragraf"/>
        <w:rPr>
          <w:rFonts w:ascii="Times New Roman" w:hAnsi="Times New Roman" w:cs="Times New Roman"/>
          <w:lang w:val="ru-RU"/>
        </w:rPr>
      </w:pPr>
    </w:p>
    <w:p w:rsidR="006662B8" w:rsidRPr="009B2F5F" w:rsidRDefault="006662B8" w:rsidP="006662B8">
      <w:pPr>
        <w:spacing w:line="239" w:lineRule="auto"/>
        <w:rPr>
          <w:rFonts w:ascii="Times New Roman" w:hAnsi="Times New Roman" w:cs="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 xml:space="preserve">Директор Школе је </w:t>
      </w:r>
      <w:r w:rsidR="00A2480F">
        <w:rPr>
          <w:rFonts w:ascii="Times New Roman" w:hAnsi="Times New Roman"/>
          <w:sz w:val="24"/>
          <w:szCs w:val="24"/>
        </w:rPr>
        <w:t>др Бојан Милошевић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CD45FB">
        <w:rPr>
          <w:rFonts w:ascii="Times New Roman" w:hAnsi="Times New Roman"/>
          <w:sz w:val="24"/>
          <w:szCs w:val="24"/>
          <w:lang/>
        </w:rPr>
        <w:t>га</w:t>
      </w:r>
      <w:r w:rsidRPr="005820DA">
        <w:rPr>
          <w:rFonts w:ascii="Times New Roman" w:hAnsi="Times New Roman"/>
          <w:sz w:val="24"/>
          <w:szCs w:val="24"/>
        </w:rPr>
        <w:t xml:space="preserve"> је на ову функцију изабрао Савет Школе на седници </w:t>
      </w:r>
      <w:r w:rsidR="00044B9C">
        <w:rPr>
          <w:rFonts w:ascii="Times New Roman" w:hAnsi="Times New Roman"/>
          <w:sz w:val="24"/>
          <w:szCs w:val="24"/>
        </w:rPr>
        <w:t>28</w:t>
      </w:r>
      <w:r w:rsidRPr="005820DA">
        <w:rPr>
          <w:rFonts w:ascii="Times New Roman" w:hAnsi="Times New Roman"/>
          <w:sz w:val="24"/>
          <w:szCs w:val="24"/>
        </w:rPr>
        <w:t>.0</w:t>
      </w:r>
      <w:r w:rsidR="00044B9C">
        <w:rPr>
          <w:rFonts w:ascii="Times New Roman" w:hAnsi="Times New Roman"/>
          <w:sz w:val="24"/>
          <w:szCs w:val="24"/>
        </w:rPr>
        <w:t>5</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w:t>
      </w:r>
      <w:r w:rsidR="00CD45FB">
        <w:rPr>
          <w:rFonts w:ascii="Times New Roman" w:hAnsi="Times New Roman"/>
          <w:sz w:val="24"/>
          <w:szCs w:val="24"/>
          <w:lang/>
        </w:rPr>
        <w:t xml:space="preserve"> му </w:t>
      </w:r>
      <w:r w:rsidRPr="005820DA">
        <w:rPr>
          <w:rFonts w:ascii="Times New Roman" w:hAnsi="Times New Roman"/>
          <w:sz w:val="24"/>
          <w:szCs w:val="24"/>
        </w:rPr>
        <w:t xml:space="preserve"> тече од </w:t>
      </w:r>
      <w:r w:rsidR="00044B9C">
        <w:rPr>
          <w:rFonts w:ascii="Times New Roman" w:hAnsi="Times New Roman"/>
          <w:sz w:val="24"/>
          <w:szCs w:val="24"/>
        </w:rPr>
        <w:t>01</w:t>
      </w:r>
      <w:r w:rsidRPr="005820DA">
        <w:rPr>
          <w:rFonts w:ascii="Times New Roman" w:hAnsi="Times New Roman"/>
          <w:sz w:val="24"/>
          <w:szCs w:val="24"/>
        </w:rPr>
        <w:t>.</w:t>
      </w:r>
      <w:r w:rsidR="00044B9C">
        <w:rPr>
          <w:rFonts w:ascii="Times New Roman" w:hAnsi="Times New Roman"/>
          <w:sz w:val="24"/>
          <w:szCs w:val="24"/>
        </w:rPr>
        <w:t>10</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w:t>
      </w:r>
      <w:r w:rsidR="009A678D">
        <w:rPr>
          <w:rFonts w:ascii="Times New Roman" w:hAnsi="Times New Roman"/>
          <w:sz w:val="24"/>
          <w:szCs w:val="24"/>
          <w:lang w:val="sr-Cyrl-CS"/>
        </w:rPr>
        <w:t>стручно</w:t>
      </w:r>
      <w:r>
        <w:rPr>
          <w:rFonts w:ascii="Times New Roman" w:hAnsi="Times New Roman"/>
          <w:sz w:val="24"/>
          <w:szCs w:val="24"/>
        </w:rPr>
        <w:t xml:space="preserve"> веће.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w:t>
      </w:r>
      <w:r w:rsidR="009A678D">
        <w:rPr>
          <w:rFonts w:ascii="Times New Roman" w:hAnsi="Times New Roman"/>
          <w:sz w:val="24"/>
          <w:szCs w:val="24"/>
        </w:rPr>
        <w:t xml:space="preserve">стручним  </w:t>
      </w:r>
      <w:r>
        <w:rPr>
          <w:rFonts w:ascii="Times New Roman" w:hAnsi="Times New Roman"/>
          <w:sz w:val="24"/>
          <w:szCs w:val="24"/>
        </w:rPr>
        <w:t xml:space="preserve">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9B2F5F">
      <w:pPr>
        <w:widowControl w:val="0"/>
        <w:overflowPunct w:val="0"/>
        <w:autoSpaceDE w:val="0"/>
        <w:autoSpaceDN w:val="0"/>
        <w:adjustRightInd w:val="0"/>
        <w:spacing w:after="0" w:line="240" w:lineRule="auto"/>
        <w:ind w:left="360"/>
        <w:jc w:val="both"/>
        <w:rPr>
          <w:rFonts w:ascii="Times New Roman" w:hAnsi="Times New Roman"/>
          <w:sz w:val="24"/>
          <w:szCs w:val="24"/>
        </w:rPr>
      </w:pPr>
    </w:p>
    <w:p w:rsidR="00EE5D22" w:rsidRPr="00EE5D22" w:rsidRDefault="00EE5D22" w:rsidP="00EE5D22">
      <w:pPr>
        <w:spacing w:before="15"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Уоквиру своје надлежности Наставно-стручно веће: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Пословник о свом раду</w:t>
      </w:r>
      <w:r w:rsidR="00A71774">
        <w:rPr>
          <w:rFonts w:ascii="Times New Roman" w:hAnsi="Times New Roman"/>
          <w:color w:val="000000"/>
          <w:sz w:val="24"/>
          <w:szCs w:val="24"/>
        </w:rPr>
        <w:t>;</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 xml:space="preserve"> усваја студијске програме и Књигу наставних планова и предмета по Студијским  програмима;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врши избор у звања наставника и сарадника;</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врши анализу квалитета наставе, ефикасности студирања, прати и врши реформу      студијских програма;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предлог одлуке о образовању комисије за припрему реферата за избор у наставно  звање;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одлуку о избору у наставно звање;</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одлуку о формирању и избору чланова Комисије за послове праћења, обезбеђивања, унапређења и развоја квалитета студијских програма, наставе и услова рада;</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доноси одлуку о формирању и избору председника и члана Дисциплинске комисије и њихових заменика из реда наставника за утврђивање дисциплинске одговорности </w:t>
      </w:r>
      <w:r>
        <w:rPr>
          <w:rFonts w:ascii="Times New Roman" w:hAnsi="Times New Roman"/>
          <w:color w:val="000000"/>
          <w:sz w:val="24"/>
          <w:szCs w:val="24"/>
        </w:rPr>
        <w:t xml:space="preserve"> студената;</w:t>
      </w:r>
      <w:r w:rsidRPr="00EE5D22">
        <w:rPr>
          <w:rFonts w:ascii="Times New Roman" w:hAnsi="Times New Roman"/>
          <w:color w:val="000000"/>
          <w:sz w:val="24"/>
          <w:szCs w:val="24"/>
        </w:rPr>
        <w:t xml:space="preserve">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 xml:space="preserve"> утврђује кратак програм студија, дефинише структуру, сврху и исход учења ради   стручног оспособљавања лица са стеченим високим образовањем за укључивање у   радни  процес;                    </w:t>
      </w:r>
    </w:p>
    <w:p w:rsidR="00EE5D22" w:rsidRPr="00EE5D22" w:rsidRDefault="00EE5D22" w:rsidP="00EE5D22">
      <w:pPr>
        <w:pStyle w:val="ListParagraph"/>
        <w:numPr>
          <w:ilvl w:val="0"/>
          <w:numId w:val="22"/>
        </w:numPr>
        <w:spacing w:before="30"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утврђује програме образовања током читавог живота, ван оквира студијских програма за   које је Школа добила акредитацију;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кодекс професионалне етике, кодекс академског интегритета и правила понашања у Школи;</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12.</w:t>
      </w:r>
      <w:r w:rsidRPr="00EE5D22">
        <w:rPr>
          <w:rFonts w:ascii="Times New Roman" w:eastAsia="Times New Roman" w:hAnsi="Times New Roman" w:cs="Times New Roman"/>
          <w:color w:val="000000"/>
          <w:sz w:val="24"/>
          <w:szCs w:val="24"/>
        </w:rPr>
        <w:t xml:space="preserve"> доноси Календар наставе за школску годину;</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13. утврђује предлог за учешће Школе на научним скуповима, саветовањима и другим  стручним скуповима;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w:t>
      </w:r>
      <w:r w:rsidRPr="00EE5D22">
        <w:rPr>
          <w:rFonts w:ascii="Times New Roman" w:eastAsia="Times New Roman" w:hAnsi="Times New Roman" w:cs="Times New Roman"/>
          <w:color w:val="000000"/>
          <w:sz w:val="24"/>
          <w:szCs w:val="24"/>
        </w:rPr>
        <w:t>4. одлучује о похвалама и наградама студената;</w:t>
      </w:r>
    </w:p>
    <w:p w:rsidR="00EE5D22" w:rsidRPr="00EE5D22" w:rsidRDefault="00D2401B" w:rsidP="00EE5D2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EE5D22" w:rsidRPr="00EE5D22">
        <w:rPr>
          <w:rFonts w:ascii="Times New Roman" w:eastAsia="Times New Roman" w:hAnsi="Times New Roman" w:cs="Times New Roman"/>
          <w:color w:val="000000"/>
          <w:sz w:val="24"/>
          <w:szCs w:val="24"/>
        </w:rPr>
        <w:t>. утврђује програм стручних екскурзија, такмичења, културних и других облика рада;</w:t>
      </w:r>
    </w:p>
    <w:p w:rsidR="00D2401B" w:rsidRPr="00D2401B" w:rsidRDefault="00EE5D22" w:rsidP="00D2401B">
      <w:pPr>
        <w:pStyle w:val="NoSpacing"/>
        <w:rPr>
          <w:rFonts w:ascii="Times New Roman" w:eastAsia="Times New Roman" w:hAnsi="Times New Roman" w:cs="Times New Roman"/>
          <w:sz w:val="24"/>
          <w:szCs w:val="24"/>
        </w:rPr>
      </w:pPr>
      <w:r w:rsidRPr="00EE5D22">
        <w:rPr>
          <w:rFonts w:eastAsia="Times New Roman"/>
        </w:rPr>
        <w:t xml:space="preserve">   16. </w:t>
      </w:r>
      <w:r w:rsidRPr="00D2401B">
        <w:rPr>
          <w:rFonts w:ascii="Times New Roman" w:eastAsia="Times New Roman" w:hAnsi="Times New Roman" w:cs="Times New Roman"/>
          <w:sz w:val="24"/>
          <w:szCs w:val="24"/>
        </w:rPr>
        <w:t>доноси стратегију и поступке за обезбеђење квалитета оцењивања на предлог</w:t>
      </w:r>
      <w:r w:rsidR="00D2401B" w:rsidRPr="00D2401B">
        <w:rPr>
          <w:rFonts w:ascii="Times New Roman" w:eastAsia="Times New Roman" w:hAnsi="Times New Roman" w:cs="Times New Roman"/>
          <w:sz w:val="24"/>
          <w:szCs w:val="24"/>
        </w:rPr>
        <w:t xml:space="preserve"> </w:t>
      </w:r>
      <w:r w:rsidRPr="00D2401B">
        <w:rPr>
          <w:rFonts w:ascii="Times New Roman" w:eastAsia="Times New Roman" w:hAnsi="Times New Roman" w:cs="Times New Roman"/>
          <w:sz w:val="24"/>
          <w:szCs w:val="24"/>
        </w:rPr>
        <w:t xml:space="preserve">Комисије за послове праћења, </w:t>
      </w:r>
      <w:r w:rsidR="00D2401B" w:rsidRPr="00D2401B">
        <w:rPr>
          <w:rFonts w:ascii="Times New Roman" w:eastAsia="Times New Roman" w:hAnsi="Times New Roman" w:cs="Times New Roman"/>
          <w:sz w:val="24"/>
          <w:szCs w:val="24"/>
        </w:rPr>
        <w:t xml:space="preserve">  </w:t>
      </w:r>
    </w:p>
    <w:p w:rsidR="00EE5D22" w:rsidRPr="00EE5D22" w:rsidRDefault="00D2401B" w:rsidP="00D2401B">
      <w:pPr>
        <w:pStyle w:val="NoSpacing"/>
        <w:rPr>
          <w:rFonts w:ascii="Times New Roman" w:eastAsia="Times New Roman" w:hAnsi="Times New Roman" w:cs="Times New Roman"/>
          <w:color w:val="000000"/>
          <w:sz w:val="24"/>
          <w:szCs w:val="24"/>
        </w:rPr>
      </w:pPr>
      <w:r w:rsidRPr="00D2401B">
        <w:rPr>
          <w:rFonts w:ascii="Times New Roman" w:eastAsia="Times New Roman" w:hAnsi="Times New Roman" w:cs="Times New Roman"/>
          <w:sz w:val="24"/>
          <w:szCs w:val="24"/>
        </w:rPr>
        <w:lastRenderedPageBreak/>
        <w:t xml:space="preserve">         </w:t>
      </w:r>
      <w:r w:rsidR="00EE5D22" w:rsidRPr="00D2401B">
        <w:rPr>
          <w:rFonts w:ascii="Times New Roman" w:eastAsia="Times New Roman" w:hAnsi="Times New Roman" w:cs="Times New Roman"/>
          <w:sz w:val="24"/>
          <w:szCs w:val="24"/>
        </w:rPr>
        <w:t>обезбеђивања, унапређења и развоја квалитета</w:t>
      </w:r>
      <w:r w:rsidR="00EE5D22" w:rsidRPr="00EE5D22">
        <w:rPr>
          <w:rFonts w:eastAsia="Times New Roman"/>
        </w:rPr>
        <w:t xml:space="preserve">   </w:t>
      </w:r>
      <w:r w:rsidR="00EE5D22" w:rsidRPr="00EE5D22">
        <w:rPr>
          <w:rFonts w:ascii="Times New Roman" w:eastAsia="Times New Roman" w:hAnsi="Times New Roman" w:cs="Times New Roman"/>
          <w:color w:val="000000"/>
          <w:sz w:val="24"/>
          <w:szCs w:val="24"/>
        </w:rPr>
        <w:t xml:space="preserve"> студијских   програма, наставе и услова рада;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17.  доноси општа акта у складу са Законом и Статутом;</w:t>
      </w:r>
    </w:p>
    <w:p w:rsidR="00A92771" w:rsidRPr="00A92771" w:rsidRDefault="00EE5D22" w:rsidP="00A92771">
      <w:pPr>
        <w:pStyle w:val="NoSpacing"/>
        <w:rPr>
          <w:rFonts w:ascii="Times New Roman" w:eastAsia="Times New Roman" w:hAnsi="Times New Roman" w:cs="Times New Roman"/>
          <w:sz w:val="24"/>
          <w:szCs w:val="24"/>
        </w:rPr>
      </w:pPr>
      <w:r w:rsidRPr="00EE5D22">
        <w:rPr>
          <w:rFonts w:eastAsia="Times New Roman"/>
        </w:rPr>
        <w:t xml:space="preserve">  </w:t>
      </w:r>
      <w:r w:rsidRPr="00A92771">
        <w:rPr>
          <w:rFonts w:eastAsia="Times New Roman"/>
          <w:sz w:val="24"/>
          <w:szCs w:val="24"/>
        </w:rPr>
        <w:t>18</w:t>
      </w:r>
      <w:r w:rsidRPr="00EE5D22">
        <w:rPr>
          <w:rFonts w:eastAsia="Times New Roman"/>
        </w:rPr>
        <w:t xml:space="preserve">. </w:t>
      </w:r>
      <w:r w:rsidRPr="00A92771">
        <w:rPr>
          <w:rFonts w:ascii="Times New Roman" w:eastAsia="Times New Roman" w:hAnsi="Times New Roman" w:cs="Times New Roman"/>
          <w:sz w:val="24"/>
          <w:szCs w:val="24"/>
        </w:rPr>
        <w:t xml:space="preserve">доноси одлуку о давању сагласности за рад наставника на другој високошколској   установи  као и учешћу наставника на </w:t>
      </w:r>
      <w:r w:rsidR="00D2401B" w:rsidRPr="00A92771">
        <w:rPr>
          <w:rFonts w:ascii="Times New Roman" w:eastAsia="Times New Roman" w:hAnsi="Times New Roman" w:cs="Times New Roman"/>
          <w:sz w:val="24"/>
          <w:szCs w:val="24"/>
        </w:rPr>
        <w:t xml:space="preserve"> </w:t>
      </w:r>
    </w:p>
    <w:p w:rsidR="00A92771" w:rsidRPr="00A92771" w:rsidRDefault="00A92771" w:rsidP="00A92771">
      <w:pPr>
        <w:pStyle w:val="NoSpacing"/>
        <w:rPr>
          <w:rFonts w:ascii="Times New Roman" w:eastAsia="Times New Roman" w:hAnsi="Times New Roman" w:cs="Times New Roman"/>
          <w:sz w:val="24"/>
          <w:szCs w:val="24"/>
        </w:rPr>
      </w:pPr>
      <w:r w:rsidRPr="00A927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92771">
        <w:rPr>
          <w:rFonts w:ascii="Times New Roman" w:eastAsia="Times New Roman" w:hAnsi="Times New Roman" w:cs="Times New Roman"/>
          <w:sz w:val="24"/>
          <w:szCs w:val="24"/>
        </w:rPr>
        <w:t>ројектима</w:t>
      </w:r>
      <w:r>
        <w:rPr>
          <w:rFonts w:ascii="Times New Roman" w:eastAsia="Times New Roman" w:hAnsi="Times New Roman" w:cs="Times New Roman"/>
          <w:sz w:val="24"/>
          <w:szCs w:val="24"/>
        </w:rPr>
        <w:t>;</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19. разматра предлоге и доноси одлуку о учешћу у међународним и домаћим пројектима;</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2</w:t>
      </w:r>
      <w:r w:rsidRPr="00EE5D22">
        <w:rPr>
          <w:rFonts w:ascii="Times New Roman" w:eastAsia="Times New Roman" w:hAnsi="Times New Roman" w:cs="Times New Roman"/>
          <w:color w:val="000000"/>
          <w:sz w:val="24"/>
          <w:szCs w:val="24"/>
        </w:rPr>
        <w:t>0. предлаже Савету школе кандидата за директора школе;</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21. </w:t>
      </w:r>
      <w:r w:rsidRPr="00EE5D22">
        <w:rPr>
          <w:rFonts w:ascii="Times New Roman" w:hAnsi="Times New Roman" w:cs="Times New Roman"/>
          <w:sz w:val="24"/>
          <w:szCs w:val="24"/>
          <w:lang w:val="ru-RU"/>
        </w:rPr>
        <w:t>одлучује о другим питањима у складу са Законом и Статутом</w:t>
      </w:r>
      <w:r w:rsidRPr="00EE5D22">
        <w:rPr>
          <w:rFonts w:ascii="Times New Roman" w:hAnsi="Times New Roman" w:cs="Times New Roman"/>
          <w:lang w:val="ru-RU"/>
        </w:rPr>
        <w:t>.</w:t>
      </w:r>
    </w:p>
    <w:p w:rsidR="009B2F5F" w:rsidRDefault="009B2F5F" w:rsidP="00A71774">
      <w:pPr>
        <w:spacing w:line="270" w:lineRule="atLeast"/>
        <w:jc w:val="both"/>
        <w:rPr>
          <w:rFonts w:eastAsia="Times New Roman"/>
          <w:color w:val="000000"/>
          <w:sz w:val="24"/>
          <w:szCs w:val="24"/>
        </w:rPr>
      </w:pPr>
      <w:r>
        <w:rPr>
          <w:rFonts w:eastAsia="Times New Roman"/>
          <w:color w:val="000000"/>
          <w:sz w:val="24"/>
          <w:szCs w:val="24"/>
        </w:rPr>
        <w:t xml:space="preserve">   </w:t>
      </w: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доноси</w:t>
      </w:r>
      <w:r w:rsidR="00A71774">
        <w:rPr>
          <w:rFonts w:ascii="Times New Roman" w:hAnsi="Times New Roman"/>
          <w:sz w:val="24"/>
          <w:szCs w:val="24"/>
        </w:rPr>
        <w:t xml:space="preserve"> одлуке </w:t>
      </w:r>
      <w:r>
        <w:rPr>
          <w:rFonts w:ascii="Times New Roman" w:hAnsi="Times New Roman"/>
          <w:sz w:val="24"/>
          <w:szCs w:val="24"/>
        </w:rPr>
        <w:t xml:space="preserve"> већином гласова укупног броја чланова</w:t>
      </w:r>
      <w:r w:rsidR="00044B9C">
        <w:rPr>
          <w:rFonts w:ascii="Times New Roman" w:hAnsi="Times New Roman"/>
          <w:sz w:val="24"/>
          <w:szCs w:val="24"/>
        </w:rPr>
        <w:t xml:space="preserve"> већа</w:t>
      </w:r>
      <w:r>
        <w:rPr>
          <w:rFonts w:ascii="Times New Roman" w:hAnsi="Times New Roman"/>
          <w:sz w:val="24"/>
          <w:szCs w:val="24"/>
        </w:rPr>
        <w:t>.</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стручног </w:t>
      </w:r>
      <w:r>
        <w:rPr>
          <w:rFonts w:ascii="Times New Roman" w:hAnsi="Times New Roman"/>
          <w:sz w:val="24"/>
          <w:szCs w:val="24"/>
        </w:rPr>
        <w:t>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w:t>
      </w:r>
      <w:r w:rsidR="009A678D">
        <w:rPr>
          <w:rFonts w:ascii="Times New Roman" w:hAnsi="Times New Roman"/>
          <w:sz w:val="24"/>
          <w:szCs w:val="24"/>
          <w:lang w:val="sr-Cyrl-CS"/>
        </w:rPr>
        <w:t xml:space="preserve">стручног </w:t>
      </w:r>
      <w:r>
        <w:rPr>
          <w:rFonts w:ascii="Times New Roman" w:hAnsi="Times New Roman"/>
          <w:sz w:val="24"/>
          <w:szCs w:val="24"/>
          <w:lang w:val="sr-Cyrl-CS"/>
        </w:rPr>
        <w:t>већа када се одлучује о овим питањима студенти чине 20% чланова.</w:t>
      </w:r>
    </w:p>
    <w:p w:rsidR="006662B8" w:rsidRDefault="006662B8" w:rsidP="00AC7AE3">
      <w:pPr>
        <w:widowControl w:val="0"/>
        <w:overflowPunct w:val="0"/>
        <w:autoSpaceDE w:val="0"/>
        <w:autoSpaceDN w:val="0"/>
        <w:adjustRightInd w:val="0"/>
        <w:spacing w:after="0" w:line="214" w:lineRule="auto"/>
        <w:ind w:left="6" w:hanging="6"/>
        <w:jc w:val="both"/>
        <w:rPr>
          <w:rFonts w:ascii="Times New Roman" w:hAnsi="Times New Roman"/>
          <w:sz w:val="24"/>
          <w:szCs w:val="24"/>
        </w:rPr>
      </w:pPr>
      <w:r>
        <w:rPr>
          <w:rFonts w:ascii="Times New Roman" w:hAnsi="Times New Roman"/>
          <w:sz w:val="24"/>
          <w:szCs w:val="24"/>
        </w:rPr>
        <w:t>Наставно</w:t>
      </w:r>
      <w:r w:rsidR="00AC7AE3">
        <w:rPr>
          <w:rFonts w:ascii="Times New Roman" w:hAnsi="Times New Roman"/>
          <w:sz w:val="24"/>
          <w:szCs w:val="24"/>
        </w:rPr>
        <w:t xml:space="preserve">-стручно </w:t>
      </w:r>
      <w:r>
        <w:rPr>
          <w:rFonts w:ascii="Times New Roman" w:hAnsi="Times New Roman"/>
          <w:sz w:val="24"/>
          <w:szCs w:val="24"/>
        </w:rPr>
        <w:t xml:space="preserve">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w:t>
      </w:r>
      <w:r w:rsidR="00AC7AE3">
        <w:rPr>
          <w:rFonts w:ascii="Times New Roman" w:hAnsi="Times New Roman"/>
          <w:sz w:val="24"/>
          <w:szCs w:val="24"/>
        </w:rPr>
        <w:t xml:space="preserve">стручном </w:t>
      </w:r>
      <w:r>
        <w:rPr>
          <w:rFonts w:ascii="Times New Roman" w:hAnsi="Times New Roman"/>
          <w:sz w:val="24"/>
          <w:szCs w:val="24"/>
        </w:rPr>
        <w:t>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F1F73" w:rsidRDefault="006F1F73" w:rsidP="006662B8">
      <w:pPr>
        <w:widowControl w:val="0"/>
        <w:autoSpaceDE w:val="0"/>
        <w:autoSpaceDN w:val="0"/>
        <w:adjustRightInd w:val="0"/>
        <w:spacing w:after="0" w:line="200" w:lineRule="exact"/>
        <w:rPr>
          <w:rFonts w:ascii="Times New Roman" w:hAnsi="Times New Roman"/>
          <w:sz w:val="24"/>
          <w:szCs w:val="24"/>
        </w:rPr>
      </w:pPr>
    </w:p>
    <w:p w:rsidR="006F1F73" w:rsidRPr="006F1F73" w:rsidRDefault="006F1F73"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58623C" w:rsidP="006662B8">
      <w:pPr>
        <w:widowControl w:val="0"/>
        <w:autoSpaceDE w:val="0"/>
        <w:autoSpaceDN w:val="0"/>
        <w:adjustRightInd w:val="0"/>
        <w:spacing w:after="0" w:line="387" w:lineRule="exact"/>
        <w:rPr>
          <w:rFonts w:ascii="Times New Roman" w:hAnsi="Times New Roman"/>
          <w:sz w:val="24"/>
          <w:szCs w:val="24"/>
        </w:rPr>
      </w:pPr>
      <w:r w:rsidRPr="0058623C">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lastRenderedPageBreak/>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58623C" w:rsidP="006662B8">
      <w:pPr>
        <w:widowControl w:val="0"/>
        <w:autoSpaceDE w:val="0"/>
        <w:autoSpaceDN w:val="0"/>
        <w:adjustRightInd w:val="0"/>
        <w:spacing w:after="0" w:line="389" w:lineRule="exact"/>
        <w:rPr>
          <w:rFonts w:ascii="Times New Roman" w:hAnsi="Times New Roman"/>
          <w:sz w:val="24"/>
          <w:szCs w:val="24"/>
        </w:rPr>
      </w:pPr>
      <w:r w:rsidRPr="0058623C">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Статут Школе донет на седници Савета   број 01-2019 од 29.03.2018.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Пословник о раду савета донет на седници Савета 28.09.2007. године, број 01-974/1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Пословник о раду Наставно-стручног већа, број 01-449 од 05.09.2018.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извођењу програма дошколовања васпитача на струковним студијама за васпитаче донет на седници Наставно-научног већа 08.02.2008. године, број 01-92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студирању донет на седници Наставно-научног већа 26.02.2008. године, број 01-127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дисциплинској одговорности студената донет на седници Савета 26.02.2008. године, број 01-128</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издавачкој делатности донет на седници Савета 26.02.2008. године, број 01-130</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уџбеницима донет на седници Савета 26.02.2008. године, број 01-129</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раду библиотеке донет на седници Савета 30.09.2008. године, број 01-924/3</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канцеларијском пословању донет на седници Савета 30.09.2008. године, број 01-924/2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самовредновању и оцењивању квалитета студијског програма, наставе и услова рада донет на седници Савета 30.09.2008. године, број 01-924/1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мерилима за утврђивање висине школарине  и пружања услуга број 01-964/3 од 06.12.2010.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стицању и расподели прихода донет на седници Савета 06.11.2014. године, број 01-825/1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специјалистичким струковним студијама донет на седници Савета 11.09.2009. године, број 01-692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условима, начину и поступку стицања звања и заснивања радног односа наставника и сарадника донет на седници Савета 13.05.2011. године, број 01-127/7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поклонима функционера број 01-920/6 од 22.12.2014.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рачуноводству донет на седници Савета 27.02.2013. године, број 01-115</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организацији и систематизацији послова број 01-218 од 29.03.2018.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Правила заштите од пожара број 01-251 од 27.04.2016.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Програм основне обуке запослених из области заштите од пожара, број 01-216 од 12.04.2016.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раду, број 01-543 од 18.10.2018.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мобилности студената број 01-590/1 од 06.10.2016. године</w:t>
      </w:r>
    </w:p>
    <w:p w:rsid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Кодекс о академском интегритету број 01-14 од 09.01.2017. године</w:t>
      </w:r>
    </w:p>
    <w:p w:rsidR="00B2376B" w:rsidRPr="00044B9C" w:rsidRDefault="00B2376B"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мастер студијама број 01-126 од 26.02.2018.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ужим областима број 01-457 од 04.09.2019.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раду центра за целоживотно учење број 01-582/2 од 10.10.2019. године</w:t>
      </w:r>
    </w:p>
    <w:p w:rsidR="00044B9C" w:rsidRPr="00153B32"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заштити података о личности.</w:t>
      </w:r>
    </w:p>
    <w:p w:rsidR="00153B32" w:rsidRPr="00153B32" w:rsidRDefault="00153B32" w:rsidP="00153B32">
      <w:pPr>
        <w:spacing w:after="0" w:line="240" w:lineRule="auto"/>
        <w:ind w:left="360"/>
        <w:contextualSpacing/>
        <w:jc w:val="both"/>
        <w:rPr>
          <w:rFonts w:ascii="Times New Roman" w:hAnsi="Times New Roman"/>
          <w:sz w:val="24"/>
          <w:szCs w:val="24"/>
        </w:rPr>
      </w:pPr>
    </w:p>
    <w:p w:rsidR="00A32CB9" w:rsidRPr="006F6493" w:rsidRDefault="006F6493" w:rsidP="00A32CB9">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32CB9" w:rsidRDefault="00A32CB9" w:rsidP="00A32CB9">
      <w:pPr>
        <w:ind w:left="360"/>
        <w:jc w:val="both"/>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ПОСТУПАК  РАДИ ПРУЖАЊА УСЛУГА</w:t>
      </w:r>
    </w:p>
    <w:p w:rsidR="006662B8" w:rsidRDefault="0058623C" w:rsidP="006662B8">
      <w:pPr>
        <w:widowControl w:val="0"/>
        <w:autoSpaceDE w:val="0"/>
        <w:autoSpaceDN w:val="0"/>
        <w:adjustRightInd w:val="0"/>
        <w:spacing w:after="0" w:line="200" w:lineRule="exact"/>
        <w:rPr>
          <w:rFonts w:ascii="Times New Roman" w:hAnsi="Times New Roman"/>
          <w:sz w:val="24"/>
          <w:szCs w:val="24"/>
        </w:rPr>
      </w:pPr>
      <w:r w:rsidRPr="0058623C">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7618F4">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7F0145">
        <w:rPr>
          <w:rFonts w:ascii="Times New Roman" w:hAnsi="Times New Roman"/>
          <w:b/>
          <w:bCs/>
          <w:sz w:val="28"/>
          <w:szCs w:val="28"/>
          <w:u w:val="single"/>
        </w:rPr>
        <w:t>8</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7F0145">
        <w:rPr>
          <w:rFonts w:ascii="Times New Roman" w:hAnsi="Times New Roman"/>
          <w:sz w:val="23"/>
          <w:szCs w:val="23"/>
        </w:rPr>
        <w:t>8</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ПРИХОДИ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 ЗА ШКОЛАРИНУ.........</w:t>
      </w:r>
      <w:r>
        <w:rPr>
          <w:rFonts w:ascii="Arial" w:hAnsi="Arial" w:cs="Arial"/>
          <w:sz w:val="24"/>
          <w:szCs w:val="24"/>
        </w:rPr>
        <w:t>.......</w:t>
      </w:r>
      <w:r w:rsidRPr="00637B36">
        <w:rPr>
          <w:rFonts w:ascii="Arial" w:hAnsi="Arial" w:cs="Arial"/>
          <w:sz w:val="24"/>
          <w:szCs w:val="24"/>
        </w:rPr>
        <w:t>...........10.672.151,00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СТУДЕНАТА-ДРУГЕ УПЛАТЕ.................</w:t>
      </w:r>
      <w:r>
        <w:rPr>
          <w:rFonts w:ascii="Arial" w:hAnsi="Arial" w:cs="Arial"/>
          <w:sz w:val="24"/>
          <w:szCs w:val="24"/>
        </w:rPr>
        <w:t>.......</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.5.225.440,00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СТУДЕНАТА-за приј</w:t>
      </w:r>
      <w:r>
        <w:rPr>
          <w:rFonts w:ascii="Arial" w:hAnsi="Arial" w:cs="Arial"/>
          <w:sz w:val="24"/>
          <w:szCs w:val="24"/>
        </w:rPr>
        <w:t>емни испит...........................</w:t>
      </w:r>
      <w:r w:rsidRPr="00637B36">
        <w:rPr>
          <w:rFonts w:ascii="Arial" w:hAnsi="Arial" w:cs="Arial"/>
          <w:sz w:val="24"/>
          <w:szCs w:val="24"/>
        </w:rPr>
        <w:t>....902.600,00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Укупни приходи од студената-16.800.191,00)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w:t>
      </w:r>
      <w:r w:rsidRPr="00637B36">
        <w:rPr>
          <w:rFonts w:ascii="Arial" w:hAnsi="Arial" w:cs="Arial"/>
          <w:sz w:val="24"/>
          <w:szCs w:val="24"/>
        </w:rPr>
        <w:tab/>
        <w:t>ПРИХОДИ ОД КОНФЕРЕНЦИЈЕ.........................................</w:t>
      </w:r>
      <w:r>
        <w:rPr>
          <w:rFonts w:ascii="Arial" w:hAnsi="Arial" w:cs="Arial"/>
          <w:sz w:val="24"/>
          <w:szCs w:val="24"/>
        </w:rPr>
        <w:t>.........</w:t>
      </w:r>
      <w:r w:rsidRPr="00637B36">
        <w:rPr>
          <w:rFonts w:ascii="Arial" w:hAnsi="Arial" w:cs="Arial"/>
          <w:sz w:val="24"/>
          <w:szCs w:val="24"/>
        </w:rPr>
        <w:t>.....210.548,05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ДАВАЊА У ЗАКУП.......................................</w:t>
      </w:r>
      <w:r>
        <w:rPr>
          <w:rFonts w:ascii="Arial" w:hAnsi="Arial" w:cs="Arial"/>
          <w:sz w:val="24"/>
          <w:szCs w:val="24"/>
        </w:rPr>
        <w:t>............</w:t>
      </w:r>
      <w:r w:rsidRPr="00637B36">
        <w:rPr>
          <w:rFonts w:ascii="Arial" w:hAnsi="Arial" w:cs="Arial"/>
          <w:sz w:val="24"/>
          <w:szCs w:val="24"/>
        </w:rPr>
        <w:t>..286.605,19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(Фице, Јеврејска општина, Арсић)</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 xml:space="preserve"> ПРИМАЊА ПО ОСНОВУ ОТКУПА СТАНОВА...................</w:t>
      </w:r>
      <w:r>
        <w:rPr>
          <w:rFonts w:ascii="Arial" w:hAnsi="Arial" w:cs="Arial"/>
          <w:sz w:val="24"/>
          <w:szCs w:val="24"/>
        </w:rPr>
        <w:t>.............</w:t>
      </w:r>
      <w:r w:rsidRPr="00637B36">
        <w:rPr>
          <w:rFonts w:ascii="Arial" w:hAnsi="Arial" w:cs="Arial"/>
          <w:sz w:val="24"/>
          <w:szCs w:val="24"/>
        </w:rPr>
        <w:t>.212.878,14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(ГВОЗДЕНОВИЋ И САБО)</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w:t>
      </w:r>
      <w:r>
        <w:rPr>
          <w:rFonts w:ascii="Arial" w:hAnsi="Arial" w:cs="Arial"/>
          <w:sz w:val="24"/>
          <w:szCs w:val="24"/>
        </w:rPr>
        <w:t>......................................</w:t>
      </w:r>
      <w:r w:rsidRPr="00637B36">
        <w:rPr>
          <w:rFonts w:ascii="Arial" w:hAnsi="Arial" w:cs="Arial"/>
          <w:sz w:val="24"/>
          <w:szCs w:val="24"/>
        </w:rPr>
        <w:t>...17.510.222,38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МИНИСТАРСТВА З</w:t>
      </w:r>
      <w:r>
        <w:rPr>
          <w:rFonts w:ascii="Arial" w:hAnsi="Arial" w:cs="Arial"/>
          <w:sz w:val="24"/>
          <w:szCs w:val="24"/>
        </w:rPr>
        <w:t>А ЗАРАДЕ............</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..49.036.347,38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t xml:space="preserve">РЕФУНДАЦИЈА </w:t>
      </w:r>
      <w:r w:rsidRPr="00637B36">
        <w:rPr>
          <w:rFonts w:ascii="Arial" w:hAnsi="Arial" w:cs="Arial"/>
          <w:sz w:val="24"/>
          <w:szCs w:val="24"/>
        </w:rPr>
        <w:t>ПОРОДИЉСКОГ БОЛОВАЊА ОД ФОНДА............................................................................................</w:t>
      </w:r>
      <w:r>
        <w:rPr>
          <w:rFonts w:ascii="Arial" w:hAnsi="Arial" w:cs="Arial"/>
          <w:sz w:val="24"/>
          <w:szCs w:val="24"/>
        </w:rPr>
        <w:t>............</w:t>
      </w:r>
      <w:r w:rsidRPr="00637B36">
        <w:rPr>
          <w:rFonts w:ascii="Arial" w:hAnsi="Arial" w:cs="Arial"/>
          <w:sz w:val="24"/>
          <w:szCs w:val="24"/>
        </w:rPr>
        <w:t>.3.775.352,40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ПОКРАЈИНСКОГ СЕКРЕТАРИЈАТА ЗА НАУКУ....5.920.451,86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ЕНЕРГЕТСКЕ УСЛУГЕ.....................................1.036.000,00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КОМУНАЛНЕ УСЛУГЕ.........................................176.000,00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УСЛ.КОМУНИКАЦИЈЕ...........</w:t>
      </w:r>
      <w:r>
        <w:rPr>
          <w:rFonts w:ascii="Arial" w:hAnsi="Arial" w:cs="Arial"/>
          <w:sz w:val="24"/>
          <w:szCs w:val="24"/>
        </w:rPr>
        <w:t>.............................</w:t>
      </w:r>
      <w:r w:rsidRPr="00637B36">
        <w:rPr>
          <w:rFonts w:ascii="Arial" w:hAnsi="Arial" w:cs="Arial"/>
          <w:sz w:val="24"/>
          <w:szCs w:val="24"/>
        </w:rPr>
        <w:t>.276.000,00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ОСИГУРАЊЕ....................................................</w:t>
      </w:r>
      <w:r>
        <w:rPr>
          <w:rFonts w:ascii="Arial" w:hAnsi="Arial" w:cs="Arial"/>
          <w:sz w:val="24"/>
          <w:szCs w:val="24"/>
        </w:rPr>
        <w:t>.</w:t>
      </w:r>
      <w:r w:rsidRPr="00637B36">
        <w:rPr>
          <w:rFonts w:ascii="Arial" w:hAnsi="Arial" w:cs="Arial"/>
          <w:sz w:val="24"/>
          <w:szCs w:val="24"/>
        </w:rPr>
        <w:t>..297.367,00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 ЗА ОБРАЗ. И УСАВРШ. ЗАПОСЛЕНИХ.....</w:t>
      </w:r>
      <w:r>
        <w:rPr>
          <w:rFonts w:ascii="Arial" w:hAnsi="Arial" w:cs="Arial"/>
          <w:sz w:val="24"/>
          <w:szCs w:val="24"/>
        </w:rPr>
        <w:t>.............................</w:t>
      </w:r>
      <w:r w:rsidRPr="00637B36">
        <w:rPr>
          <w:rFonts w:ascii="Arial" w:hAnsi="Arial" w:cs="Arial"/>
          <w:sz w:val="24"/>
          <w:szCs w:val="24"/>
        </w:rPr>
        <w:t>..39.744,00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ТЕКУЋЕ ПОПРАВКЕ ЗГРАДЕ И ОПРЕМЕ.......</w:t>
      </w:r>
      <w:r>
        <w:rPr>
          <w:rFonts w:ascii="Arial" w:hAnsi="Arial" w:cs="Arial"/>
          <w:sz w:val="24"/>
          <w:szCs w:val="24"/>
        </w:rPr>
        <w:t>.................................</w:t>
      </w:r>
      <w:r w:rsidRPr="00637B36">
        <w:rPr>
          <w:rFonts w:ascii="Arial" w:hAnsi="Arial" w:cs="Arial"/>
          <w:sz w:val="24"/>
          <w:szCs w:val="24"/>
        </w:rPr>
        <w:t>.69.345,00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УСЛУГЕ ИНФОРМИСАЊА............................</w:t>
      </w:r>
      <w:r>
        <w:rPr>
          <w:rFonts w:ascii="Arial" w:hAnsi="Arial" w:cs="Arial"/>
          <w:sz w:val="24"/>
          <w:szCs w:val="24"/>
        </w:rPr>
        <w:t>...............................</w:t>
      </w:r>
      <w:r w:rsidRPr="00637B36">
        <w:rPr>
          <w:rFonts w:ascii="Arial" w:hAnsi="Arial" w:cs="Arial"/>
          <w:sz w:val="24"/>
          <w:szCs w:val="24"/>
        </w:rPr>
        <w:t>........48.000,00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МАТЕРИЈАЛ ЗА ОБРАЗ.СТУДЕНАТА..........</w:t>
      </w:r>
      <w:r>
        <w:rPr>
          <w:rFonts w:ascii="Arial" w:hAnsi="Arial" w:cs="Arial"/>
          <w:sz w:val="24"/>
          <w:szCs w:val="24"/>
        </w:rPr>
        <w:t>...............................</w:t>
      </w:r>
      <w:r w:rsidRPr="00637B36">
        <w:rPr>
          <w:rFonts w:ascii="Arial" w:hAnsi="Arial" w:cs="Arial"/>
          <w:sz w:val="24"/>
          <w:szCs w:val="24"/>
        </w:rPr>
        <w:t>........17.043,00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ЗАКУП ЗГРАДЕ...............................................</w:t>
      </w:r>
      <w:r>
        <w:rPr>
          <w:rFonts w:ascii="Arial" w:hAnsi="Arial" w:cs="Arial"/>
          <w:sz w:val="24"/>
          <w:szCs w:val="24"/>
        </w:rPr>
        <w:t>.................................</w:t>
      </w:r>
      <w:r w:rsidRPr="00637B36">
        <w:rPr>
          <w:rFonts w:ascii="Arial" w:hAnsi="Arial" w:cs="Arial"/>
          <w:sz w:val="24"/>
          <w:szCs w:val="24"/>
        </w:rPr>
        <w:t>2.841.480,00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ПРИХОДИ ЗА ПРОЈЕКТЕ ПРОФЕСОРА..........</w:t>
      </w:r>
      <w:r>
        <w:rPr>
          <w:rFonts w:ascii="Arial" w:hAnsi="Arial" w:cs="Arial"/>
          <w:sz w:val="24"/>
          <w:szCs w:val="24"/>
        </w:rPr>
        <w:t>........................</w:t>
      </w:r>
      <w:r w:rsidRPr="00637B36">
        <w:rPr>
          <w:rFonts w:ascii="Arial" w:hAnsi="Arial" w:cs="Arial"/>
          <w:sz w:val="24"/>
          <w:szCs w:val="24"/>
        </w:rPr>
        <w:t>.....1.119.472,86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 ИЗ БУЏЕТА..........................</w:t>
      </w:r>
      <w:r w:rsidR="005F47EC">
        <w:rPr>
          <w:rFonts w:ascii="Arial" w:hAnsi="Arial" w:cs="Arial"/>
          <w:sz w:val="24"/>
          <w:szCs w:val="24"/>
        </w:rPr>
        <w:t>......................</w:t>
      </w:r>
      <w:r w:rsidRPr="00637B36">
        <w:rPr>
          <w:rFonts w:ascii="Arial" w:hAnsi="Arial" w:cs="Arial"/>
          <w:sz w:val="24"/>
          <w:szCs w:val="24"/>
        </w:rPr>
        <w:t>.............54.956.799,24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 .....................................</w:t>
      </w:r>
      <w:r w:rsidR="005F47EC">
        <w:rPr>
          <w:rFonts w:ascii="Arial" w:hAnsi="Arial" w:cs="Arial"/>
          <w:sz w:val="24"/>
          <w:szCs w:val="24"/>
        </w:rPr>
        <w:t>.......</w:t>
      </w:r>
      <w:r w:rsidRPr="00637B36">
        <w:rPr>
          <w:rFonts w:ascii="Arial" w:hAnsi="Arial" w:cs="Arial"/>
          <w:sz w:val="24"/>
          <w:szCs w:val="24"/>
        </w:rPr>
        <w:t>.......... 17.510.222,38- 24,16 %</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МИНИСТАРСТВА..................................................</w:t>
      </w:r>
      <w:r w:rsidR="005F47EC">
        <w:rPr>
          <w:rFonts w:ascii="Arial" w:hAnsi="Arial" w:cs="Arial"/>
          <w:sz w:val="24"/>
          <w:szCs w:val="24"/>
        </w:rPr>
        <w:t>........</w:t>
      </w:r>
      <w:r w:rsidRPr="00637B36">
        <w:rPr>
          <w:rFonts w:ascii="Arial" w:hAnsi="Arial" w:cs="Arial"/>
          <w:sz w:val="24"/>
          <w:szCs w:val="24"/>
        </w:rPr>
        <w:t>.. 54.956.799,24- 75,84%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ДОНАЦИЈА-Ерасмус +ПРОЈЕКАТ.........................</w:t>
      </w:r>
      <w:r w:rsidR="005F47EC">
        <w:rPr>
          <w:rFonts w:ascii="Arial" w:hAnsi="Arial" w:cs="Arial"/>
          <w:sz w:val="24"/>
          <w:szCs w:val="24"/>
        </w:rPr>
        <w:t>........</w:t>
      </w:r>
      <w:r w:rsidRPr="00637B36">
        <w:rPr>
          <w:rFonts w:ascii="Arial" w:hAnsi="Arial" w:cs="Arial"/>
          <w:sz w:val="24"/>
          <w:szCs w:val="24"/>
        </w:rPr>
        <w:t>...7.494.924,05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w:t>
      </w:r>
      <w:r w:rsidR="005F47EC">
        <w:rPr>
          <w:rFonts w:ascii="Arial" w:hAnsi="Arial" w:cs="Arial"/>
          <w:sz w:val="24"/>
          <w:szCs w:val="24"/>
        </w:rPr>
        <w:t>.........</w:t>
      </w:r>
      <w:r w:rsidRPr="00637B36">
        <w:rPr>
          <w:rFonts w:ascii="Arial" w:hAnsi="Arial" w:cs="Arial"/>
          <w:sz w:val="24"/>
          <w:szCs w:val="24"/>
        </w:rPr>
        <w:t>......83.737.298,07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РАСХОДИ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Плате, додаци и накнаде запослених</w:t>
      </w:r>
      <w:r w:rsidR="005F47EC">
        <w:rPr>
          <w:rFonts w:ascii="Arial" w:hAnsi="Arial" w:cs="Arial"/>
          <w:sz w:val="24"/>
          <w:szCs w:val="24"/>
        </w:rPr>
        <w:t>.....................................................</w:t>
      </w:r>
      <w:r w:rsidRPr="00637B36">
        <w:rPr>
          <w:rFonts w:ascii="Arial" w:hAnsi="Arial" w:cs="Arial"/>
          <w:sz w:val="24"/>
          <w:szCs w:val="24"/>
        </w:rPr>
        <w:t>50.561.310,99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Доприноси на терет послодавца</w:t>
      </w:r>
      <w:r w:rsidR="005F47EC">
        <w:rPr>
          <w:rFonts w:ascii="Arial" w:hAnsi="Arial" w:cs="Arial"/>
          <w:sz w:val="24"/>
          <w:szCs w:val="24"/>
        </w:rPr>
        <w:t>...............................................................</w:t>
      </w:r>
      <w:r w:rsidRPr="00637B36">
        <w:rPr>
          <w:rFonts w:ascii="Arial" w:hAnsi="Arial" w:cs="Arial"/>
          <w:sz w:val="24"/>
          <w:szCs w:val="24"/>
        </w:rPr>
        <w:t>9.322.987,86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у натуре-маркице и пакетици</w:t>
      </w:r>
      <w:r w:rsidR="005F47EC">
        <w:rPr>
          <w:rFonts w:ascii="Arial" w:hAnsi="Arial" w:cs="Arial"/>
          <w:sz w:val="24"/>
          <w:szCs w:val="24"/>
        </w:rPr>
        <w:t>........................................................</w:t>
      </w:r>
      <w:r w:rsidRPr="00637B36">
        <w:rPr>
          <w:rFonts w:ascii="Arial" w:hAnsi="Arial" w:cs="Arial"/>
          <w:sz w:val="24"/>
          <w:szCs w:val="24"/>
        </w:rPr>
        <w:t>262.062,07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Исплата накнада за време одсуствовања с посла</w:t>
      </w:r>
      <w:r w:rsidR="005F47EC">
        <w:rPr>
          <w:rFonts w:ascii="Arial" w:hAnsi="Arial" w:cs="Arial"/>
          <w:sz w:val="24"/>
          <w:szCs w:val="24"/>
        </w:rPr>
        <w:t>.................................</w:t>
      </w:r>
      <w:r w:rsidRPr="00637B36">
        <w:rPr>
          <w:rFonts w:ascii="Arial" w:hAnsi="Arial" w:cs="Arial"/>
          <w:sz w:val="24"/>
          <w:szCs w:val="24"/>
        </w:rPr>
        <w:t>3.773.511,46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Отпремнине и помоћи</w:t>
      </w:r>
      <w:r w:rsidR="005F47EC">
        <w:rPr>
          <w:rFonts w:ascii="Arial" w:hAnsi="Arial" w:cs="Arial"/>
          <w:sz w:val="24"/>
          <w:szCs w:val="24"/>
        </w:rPr>
        <w:t>..................................................................................</w:t>
      </w:r>
      <w:r w:rsidRPr="00637B36">
        <w:rPr>
          <w:rFonts w:ascii="Arial" w:hAnsi="Arial" w:cs="Arial"/>
          <w:sz w:val="24"/>
          <w:szCs w:val="24"/>
        </w:rPr>
        <w:t>412.991,59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трошкова за запослене-превоз у готовини</w:t>
      </w:r>
      <w:r w:rsidRPr="00637B36">
        <w:rPr>
          <w:rFonts w:ascii="Arial" w:hAnsi="Arial" w:cs="Arial"/>
          <w:sz w:val="24"/>
          <w:szCs w:val="24"/>
        </w:rPr>
        <w:tab/>
      </w:r>
      <w:r w:rsidR="005F47EC">
        <w:rPr>
          <w:rFonts w:ascii="Arial" w:hAnsi="Arial" w:cs="Arial"/>
          <w:sz w:val="24"/>
          <w:szCs w:val="24"/>
        </w:rPr>
        <w:t>..............................</w:t>
      </w:r>
      <w:r w:rsidRPr="00637B36">
        <w:rPr>
          <w:rFonts w:ascii="Arial" w:hAnsi="Arial" w:cs="Arial"/>
          <w:sz w:val="24"/>
          <w:szCs w:val="24"/>
        </w:rPr>
        <w:t>1.426.852,26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Награде запосленима и остали посебни расходи</w:t>
      </w:r>
      <w:r w:rsidR="005F47EC">
        <w:rPr>
          <w:rFonts w:ascii="Arial" w:hAnsi="Arial" w:cs="Arial"/>
          <w:sz w:val="24"/>
          <w:szCs w:val="24"/>
        </w:rPr>
        <w:t>..................................</w:t>
      </w:r>
      <w:r w:rsidRPr="00637B36">
        <w:rPr>
          <w:rFonts w:ascii="Arial" w:hAnsi="Arial" w:cs="Arial"/>
          <w:sz w:val="24"/>
          <w:szCs w:val="24"/>
        </w:rPr>
        <w:t>1.434.545,63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платног промета и банкарских услуга</w:t>
      </w:r>
      <w:r w:rsidR="005F47EC">
        <w:rPr>
          <w:rFonts w:ascii="Arial" w:hAnsi="Arial" w:cs="Arial"/>
          <w:sz w:val="24"/>
          <w:szCs w:val="24"/>
        </w:rPr>
        <w:t>.........................................</w:t>
      </w:r>
      <w:r w:rsidRPr="00637B36">
        <w:rPr>
          <w:rFonts w:ascii="Arial" w:hAnsi="Arial" w:cs="Arial"/>
          <w:sz w:val="24"/>
          <w:szCs w:val="24"/>
        </w:rPr>
        <w:t>83.701,28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Енергетске услуге</w:t>
      </w:r>
      <w:r w:rsidR="005F47EC">
        <w:rPr>
          <w:rFonts w:ascii="Arial" w:hAnsi="Arial" w:cs="Arial"/>
          <w:sz w:val="24"/>
          <w:szCs w:val="24"/>
        </w:rPr>
        <w:t>......................................................................................</w:t>
      </w:r>
      <w:r w:rsidRPr="00637B36">
        <w:rPr>
          <w:rFonts w:ascii="Arial" w:hAnsi="Arial" w:cs="Arial"/>
          <w:sz w:val="24"/>
          <w:szCs w:val="24"/>
        </w:rPr>
        <w:t>2.070.293,33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Комуналне услуге</w:t>
      </w:r>
      <w:r w:rsidR="005F47EC">
        <w:rPr>
          <w:rFonts w:ascii="Arial" w:hAnsi="Arial" w:cs="Arial"/>
          <w:sz w:val="24"/>
          <w:szCs w:val="24"/>
        </w:rPr>
        <w:t>.........................................................................................</w:t>
      </w:r>
      <w:r w:rsidRPr="00637B36">
        <w:rPr>
          <w:rFonts w:ascii="Arial" w:hAnsi="Arial" w:cs="Arial"/>
          <w:sz w:val="24"/>
          <w:szCs w:val="24"/>
        </w:rPr>
        <w:t>363.377,75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комуникација</w:t>
      </w:r>
      <w:r w:rsidR="005F47EC">
        <w:rPr>
          <w:rFonts w:ascii="Arial" w:hAnsi="Arial" w:cs="Arial"/>
          <w:sz w:val="24"/>
          <w:szCs w:val="24"/>
        </w:rPr>
        <w:t>.....................................................................................</w:t>
      </w:r>
      <w:r w:rsidRPr="00637B36">
        <w:rPr>
          <w:rFonts w:ascii="Arial" w:hAnsi="Arial" w:cs="Arial"/>
          <w:sz w:val="24"/>
          <w:szCs w:val="24"/>
        </w:rPr>
        <w:t>832.491,64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осигурања</w:t>
      </w:r>
      <w:r w:rsidR="005F47EC">
        <w:rPr>
          <w:rFonts w:ascii="Arial" w:hAnsi="Arial" w:cs="Arial"/>
          <w:sz w:val="24"/>
          <w:szCs w:val="24"/>
        </w:rPr>
        <w:t>....................................................................................</w:t>
      </w:r>
      <w:r w:rsidRPr="00637B36">
        <w:rPr>
          <w:rFonts w:ascii="Arial" w:hAnsi="Arial" w:cs="Arial"/>
          <w:sz w:val="24"/>
          <w:szCs w:val="24"/>
        </w:rPr>
        <w:t>581.969,00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Закуп имовине и опреме</w:t>
      </w:r>
      <w:r w:rsidR="005F47EC">
        <w:rPr>
          <w:rFonts w:ascii="Arial" w:hAnsi="Arial" w:cs="Arial"/>
          <w:sz w:val="24"/>
          <w:szCs w:val="24"/>
        </w:rPr>
        <w:t>...........................................................................</w:t>
      </w:r>
      <w:r w:rsidRPr="00637B36">
        <w:rPr>
          <w:rFonts w:ascii="Arial" w:hAnsi="Arial" w:cs="Arial"/>
          <w:sz w:val="24"/>
          <w:szCs w:val="24"/>
        </w:rPr>
        <w:t>2.848.680,00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Остали трошкови</w:t>
      </w:r>
      <w:r w:rsidR="005F47EC">
        <w:rPr>
          <w:rFonts w:ascii="Arial" w:hAnsi="Arial" w:cs="Arial"/>
          <w:sz w:val="24"/>
          <w:szCs w:val="24"/>
        </w:rPr>
        <w:t>...........................................................................................</w:t>
      </w:r>
      <w:r w:rsidRPr="00637B36">
        <w:rPr>
          <w:rFonts w:ascii="Arial" w:hAnsi="Arial" w:cs="Arial"/>
          <w:sz w:val="24"/>
          <w:szCs w:val="24"/>
        </w:rPr>
        <w:t>90.750,00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земљи</w:t>
      </w:r>
      <w:r w:rsidR="005F47EC">
        <w:rPr>
          <w:rFonts w:ascii="Arial" w:hAnsi="Arial" w:cs="Arial"/>
          <w:sz w:val="24"/>
          <w:szCs w:val="24"/>
        </w:rPr>
        <w:t>...................................................</w:t>
      </w:r>
      <w:r w:rsidRPr="00637B36">
        <w:rPr>
          <w:rFonts w:ascii="Arial" w:hAnsi="Arial" w:cs="Arial"/>
          <w:sz w:val="24"/>
          <w:szCs w:val="24"/>
        </w:rPr>
        <w:t>130.574,73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иностранство</w:t>
      </w:r>
      <w:r w:rsidR="005F47EC">
        <w:rPr>
          <w:rFonts w:ascii="Arial" w:hAnsi="Arial" w:cs="Arial"/>
          <w:sz w:val="24"/>
          <w:szCs w:val="24"/>
        </w:rPr>
        <w:t>........................................</w:t>
      </w:r>
      <w:r w:rsidRPr="00637B36">
        <w:rPr>
          <w:rFonts w:ascii="Arial" w:hAnsi="Arial" w:cs="Arial"/>
          <w:sz w:val="24"/>
          <w:szCs w:val="24"/>
        </w:rPr>
        <w:t>146.091,21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 оквиру редовног рада</w:t>
      </w:r>
      <w:r w:rsidR="005F47EC">
        <w:rPr>
          <w:rFonts w:ascii="Arial" w:hAnsi="Arial" w:cs="Arial"/>
          <w:sz w:val="24"/>
          <w:szCs w:val="24"/>
        </w:rPr>
        <w:t>.................................................</w:t>
      </w:r>
      <w:r w:rsidRPr="00637B36">
        <w:rPr>
          <w:rFonts w:ascii="Arial" w:hAnsi="Arial" w:cs="Arial"/>
          <w:sz w:val="24"/>
          <w:szCs w:val="24"/>
        </w:rPr>
        <w:t>3.000,00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ученика</w:t>
      </w:r>
      <w:r w:rsidR="005F47EC">
        <w:rPr>
          <w:rFonts w:ascii="Arial" w:hAnsi="Arial" w:cs="Arial"/>
          <w:sz w:val="24"/>
          <w:szCs w:val="24"/>
        </w:rPr>
        <w:t>.........................................................................</w:t>
      </w:r>
      <w:r w:rsidRPr="00637B36">
        <w:rPr>
          <w:rFonts w:ascii="Arial" w:hAnsi="Arial" w:cs="Arial"/>
          <w:sz w:val="24"/>
          <w:szCs w:val="24"/>
        </w:rPr>
        <w:t>99.996,00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Административне услуге</w:t>
      </w:r>
      <w:r w:rsidR="005F47EC">
        <w:rPr>
          <w:rFonts w:ascii="Arial" w:hAnsi="Arial" w:cs="Arial"/>
          <w:sz w:val="24"/>
          <w:szCs w:val="24"/>
        </w:rPr>
        <w:t>.............................................................................</w:t>
      </w:r>
      <w:r w:rsidRPr="00637B36">
        <w:rPr>
          <w:rFonts w:ascii="Arial" w:hAnsi="Arial" w:cs="Arial"/>
          <w:sz w:val="24"/>
          <w:szCs w:val="24"/>
        </w:rPr>
        <w:t>143.475,32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Компјутерске услуге</w:t>
      </w:r>
      <w:r w:rsidR="005F47EC">
        <w:rPr>
          <w:rFonts w:ascii="Arial" w:hAnsi="Arial" w:cs="Arial"/>
          <w:sz w:val="24"/>
          <w:szCs w:val="24"/>
        </w:rPr>
        <w:t>.....................................................................................</w:t>
      </w:r>
      <w:r w:rsidRPr="00637B36">
        <w:rPr>
          <w:rFonts w:ascii="Arial" w:hAnsi="Arial" w:cs="Arial"/>
          <w:sz w:val="24"/>
          <w:szCs w:val="24"/>
        </w:rPr>
        <w:t>429.990,00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и усавршавања запослених</w:t>
      </w:r>
      <w:r w:rsidR="005F47EC">
        <w:rPr>
          <w:rFonts w:ascii="Arial" w:hAnsi="Arial" w:cs="Arial"/>
          <w:sz w:val="24"/>
          <w:szCs w:val="24"/>
        </w:rPr>
        <w:t>..........................................</w:t>
      </w:r>
      <w:r w:rsidRPr="00637B36">
        <w:rPr>
          <w:rFonts w:ascii="Arial" w:hAnsi="Arial" w:cs="Arial"/>
          <w:sz w:val="24"/>
          <w:szCs w:val="24"/>
        </w:rPr>
        <w:t>48.539,52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информисања</w:t>
      </w:r>
      <w:r w:rsidR="005F1930">
        <w:rPr>
          <w:rFonts w:ascii="Arial" w:hAnsi="Arial" w:cs="Arial"/>
          <w:sz w:val="24"/>
          <w:szCs w:val="24"/>
        </w:rPr>
        <w:t>....................................................................................</w:t>
      </w:r>
      <w:r w:rsidRPr="00637B36">
        <w:rPr>
          <w:rFonts w:ascii="Arial" w:hAnsi="Arial" w:cs="Arial"/>
          <w:sz w:val="24"/>
          <w:szCs w:val="24"/>
        </w:rPr>
        <w:t>461.074,70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Стручне услуге</w:t>
      </w:r>
      <w:r w:rsidR="005F1930">
        <w:rPr>
          <w:rFonts w:ascii="Arial" w:hAnsi="Arial" w:cs="Arial"/>
          <w:sz w:val="24"/>
          <w:szCs w:val="24"/>
        </w:rPr>
        <w:t>.................................................................................................</w:t>
      </w:r>
      <w:r w:rsidRPr="00637B36">
        <w:rPr>
          <w:rFonts w:ascii="Arial" w:hAnsi="Arial" w:cs="Arial"/>
          <w:sz w:val="24"/>
          <w:szCs w:val="24"/>
        </w:rPr>
        <w:t>15.000,00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за домаћинство и угоститељство</w:t>
      </w:r>
      <w:r w:rsidR="005F1930">
        <w:rPr>
          <w:rFonts w:ascii="Arial" w:hAnsi="Arial" w:cs="Arial"/>
          <w:sz w:val="24"/>
          <w:szCs w:val="24"/>
        </w:rPr>
        <w:t>.......................................................</w:t>
      </w:r>
      <w:r w:rsidRPr="00637B36">
        <w:rPr>
          <w:rFonts w:ascii="Arial" w:hAnsi="Arial" w:cs="Arial"/>
          <w:sz w:val="24"/>
          <w:szCs w:val="24"/>
        </w:rPr>
        <w:t>95.168,00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Репрезентација</w:t>
      </w:r>
      <w:r w:rsidR="005F1930">
        <w:rPr>
          <w:rFonts w:ascii="Arial" w:hAnsi="Arial" w:cs="Arial"/>
          <w:sz w:val="24"/>
          <w:szCs w:val="24"/>
        </w:rPr>
        <w:t>..............................................................................................</w:t>
      </w:r>
      <w:r w:rsidRPr="00637B36">
        <w:rPr>
          <w:rFonts w:ascii="Arial" w:hAnsi="Arial" w:cs="Arial"/>
          <w:sz w:val="24"/>
          <w:szCs w:val="24"/>
        </w:rPr>
        <w:t>125.644,84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опште услуге</w:t>
      </w:r>
      <w:r w:rsidR="005F1930">
        <w:rPr>
          <w:rFonts w:ascii="Arial" w:hAnsi="Arial" w:cs="Arial"/>
          <w:sz w:val="24"/>
          <w:szCs w:val="24"/>
        </w:rPr>
        <w:t>.....................................................................................</w:t>
      </w:r>
      <w:r w:rsidRPr="00637B36">
        <w:rPr>
          <w:rFonts w:ascii="Arial" w:hAnsi="Arial" w:cs="Arial"/>
          <w:sz w:val="24"/>
          <w:szCs w:val="24"/>
        </w:rPr>
        <w:t>162.677,02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културе и спорта</w:t>
      </w:r>
      <w:r w:rsidR="005F1930">
        <w:rPr>
          <w:rFonts w:ascii="Arial" w:hAnsi="Arial" w:cs="Arial"/>
          <w:sz w:val="24"/>
          <w:szCs w:val="24"/>
        </w:rPr>
        <w:t>..........................................................</w:t>
      </w:r>
      <w:r w:rsidRPr="00637B36">
        <w:rPr>
          <w:rFonts w:ascii="Arial" w:hAnsi="Arial" w:cs="Arial"/>
          <w:sz w:val="24"/>
          <w:szCs w:val="24"/>
        </w:rPr>
        <w:t>377.088,91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очивања животне средине, науке и геоде</w:t>
      </w:r>
      <w:r w:rsidR="005F1930">
        <w:rPr>
          <w:rFonts w:ascii="Arial" w:hAnsi="Arial" w:cs="Arial"/>
          <w:sz w:val="24"/>
          <w:szCs w:val="24"/>
        </w:rPr>
        <w:t>.......................................</w:t>
      </w:r>
      <w:r w:rsidRPr="00637B36">
        <w:rPr>
          <w:rFonts w:ascii="Arial" w:hAnsi="Arial" w:cs="Arial"/>
          <w:sz w:val="24"/>
          <w:szCs w:val="24"/>
        </w:rPr>
        <w:t>995.653,56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специјализоване услуге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212.000,00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Текуће поправке и одржавање зграда и објеката</w:t>
      </w:r>
      <w:r w:rsidR="005F1930">
        <w:rPr>
          <w:rFonts w:ascii="Arial" w:hAnsi="Arial" w:cs="Arial"/>
          <w:sz w:val="24"/>
          <w:szCs w:val="24"/>
        </w:rPr>
        <w:t>..........................................</w:t>
      </w:r>
      <w:r w:rsidRPr="00637B36">
        <w:rPr>
          <w:rFonts w:ascii="Arial" w:hAnsi="Arial" w:cs="Arial"/>
          <w:sz w:val="24"/>
          <w:szCs w:val="24"/>
        </w:rPr>
        <w:t>20.688,00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Текуће поправке и одржавање опреме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116.760,00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Административни материјал</w:t>
      </w:r>
      <w:r w:rsidR="005F1930">
        <w:rPr>
          <w:rFonts w:ascii="Arial" w:hAnsi="Arial" w:cs="Arial"/>
          <w:sz w:val="24"/>
          <w:szCs w:val="24"/>
        </w:rPr>
        <w:t>..........................................................................</w:t>
      </w:r>
      <w:r w:rsidRPr="00637B36">
        <w:rPr>
          <w:rFonts w:ascii="Arial" w:hAnsi="Arial" w:cs="Arial"/>
          <w:sz w:val="24"/>
          <w:szCs w:val="24"/>
        </w:rPr>
        <w:t>222.491,70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образовање и усавршавање запослених</w:t>
      </w:r>
      <w:r w:rsidR="005F1930">
        <w:rPr>
          <w:rFonts w:ascii="Arial" w:hAnsi="Arial" w:cs="Arial"/>
          <w:sz w:val="24"/>
          <w:szCs w:val="24"/>
        </w:rPr>
        <w:t>.............................</w:t>
      </w:r>
      <w:r w:rsidRPr="00637B36">
        <w:rPr>
          <w:rFonts w:ascii="Arial" w:hAnsi="Arial" w:cs="Arial"/>
          <w:sz w:val="24"/>
          <w:szCs w:val="24"/>
        </w:rPr>
        <w:t>172.250,00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образовања, културу и спорт</w:t>
      </w:r>
      <w:r w:rsidR="005F1930">
        <w:rPr>
          <w:rFonts w:ascii="Arial" w:hAnsi="Arial" w:cs="Arial"/>
          <w:sz w:val="24"/>
          <w:szCs w:val="24"/>
        </w:rPr>
        <w:t>................................................</w:t>
      </w:r>
      <w:r w:rsidRPr="00637B36">
        <w:rPr>
          <w:rFonts w:ascii="Arial" w:hAnsi="Arial" w:cs="Arial"/>
          <w:sz w:val="24"/>
          <w:szCs w:val="24"/>
        </w:rPr>
        <w:t>328.487,36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w:t>
      </w:r>
      <w:r w:rsidR="005F1930">
        <w:rPr>
          <w:rFonts w:ascii="Arial" w:hAnsi="Arial" w:cs="Arial"/>
          <w:sz w:val="24"/>
          <w:szCs w:val="24"/>
        </w:rPr>
        <w:t>атеријали за одржавање хигијене.................................................................</w:t>
      </w:r>
      <w:r w:rsidRPr="00637B36">
        <w:rPr>
          <w:rFonts w:ascii="Arial" w:hAnsi="Arial" w:cs="Arial"/>
          <w:sz w:val="24"/>
          <w:szCs w:val="24"/>
        </w:rPr>
        <w:t>88.826,76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посебне намене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65.647,56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Амортизација</w:t>
      </w:r>
      <w:r w:rsidR="005F1930">
        <w:rPr>
          <w:rFonts w:ascii="Arial" w:hAnsi="Arial" w:cs="Arial"/>
          <w:sz w:val="24"/>
          <w:szCs w:val="24"/>
        </w:rPr>
        <w:t>....................................................................................................</w:t>
      </w:r>
      <w:r w:rsidRPr="00637B36">
        <w:rPr>
          <w:rFonts w:ascii="Arial" w:hAnsi="Arial" w:cs="Arial"/>
          <w:sz w:val="24"/>
          <w:szCs w:val="24"/>
        </w:rPr>
        <w:t>317.658,34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Отплата камата</w:t>
      </w:r>
      <w:r w:rsidR="005F1930">
        <w:rPr>
          <w:rFonts w:ascii="Arial" w:hAnsi="Arial" w:cs="Arial"/>
          <w:sz w:val="24"/>
          <w:szCs w:val="24"/>
        </w:rPr>
        <w:t>.......................................................................................................</w:t>
      </w:r>
      <w:r w:rsidRPr="00637B36">
        <w:rPr>
          <w:rFonts w:ascii="Arial" w:hAnsi="Arial" w:cs="Arial"/>
          <w:sz w:val="24"/>
          <w:szCs w:val="24"/>
        </w:rPr>
        <w:t>290,62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Казне за кашњење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61,89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Чланарина КАССС</w:t>
      </w:r>
      <w:r w:rsidR="005F1930">
        <w:rPr>
          <w:rFonts w:ascii="Arial" w:hAnsi="Arial" w:cs="Arial"/>
          <w:sz w:val="24"/>
          <w:szCs w:val="24"/>
        </w:rPr>
        <w:t>.............................................................................................</w:t>
      </w:r>
      <w:r w:rsidRPr="00637B36">
        <w:rPr>
          <w:rFonts w:ascii="Arial" w:hAnsi="Arial" w:cs="Arial"/>
          <w:sz w:val="24"/>
          <w:szCs w:val="24"/>
        </w:rPr>
        <w:t>13.500,00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Обавезне таксе</w:t>
      </w:r>
      <w:r w:rsidR="005F1930">
        <w:rPr>
          <w:rFonts w:ascii="Arial" w:hAnsi="Arial" w:cs="Arial"/>
          <w:sz w:val="24"/>
          <w:szCs w:val="24"/>
        </w:rPr>
        <w:t>........................................................................................................</w:t>
      </w:r>
      <w:r w:rsidRPr="00637B36">
        <w:rPr>
          <w:rFonts w:ascii="Arial" w:hAnsi="Arial" w:cs="Arial"/>
          <w:sz w:val="24"/>
          <w:szCs w:val="24"/>
        </w:rPr>
        <w:t>790,00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Нематеријална имовина</w:t>
      </w:r>
      <w:r w:rsidR="005F1930">
        <w:rPr>
          <w:rFonts w:ascii="Arial" w:hAnsi="Arial" w:cs="Arial"/>
          <w:sz w:val="24"/>
          <w:szCs w:val="24"/>
        </w:rPr>
        <w:t>.....................................................................................</w:t>
      </w:r>
      <w:r w:rsidRPr="00637B36">
        <w:rPr>
          <w:rFonts w:ascii="Arial" w:hAnsi="Arial" w:cs="Arial"/>
          <w:sz w:val="24"/>
          <w:szCs w:val="24"/>
        </w:rPr>
        <w:t>56.202,89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РАСХОДИ И ИЗДАЦИ ………………………</w:t>
      </w:r>
      <w:r w:rsidR="005F1930">
        <w:rPr>
          <w:rFonts w:ascii="Arial" w:hAnsi="Arial" w:cs="Arial"/>
          <w:sz w:val="24"/>
          <w:szCs w:val="24"/>
        </w:rPr>
        <w:t>...............</w:t>
      </w:r>
      <w:r w:rsidRPr="00637B36">
        <w:rPr>
          <w:rFonts w:ascii="Arial" w:hAnsi="Arial" w:cs="Arial"/>
          <w:sz w:val="24"/>
          <w:szCs w:val="24"/>
        </w:rPr>
        <w:t>…...............78.915.153,79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217244" w:rsidRPr="00637B36" w:rsidRDefault="00217244" w:rsidP="00637B36">
      <w:pPr>
        <w:widowControl w:val="0"/>
        <w:autoSpaceDE w:val="0"/>
        <w:autoSpaceDN w:val="0"/>
        <w:adjustRightInd w:val="0"/>
        <w:spacing w:after="0" w:line="240" w:lineRule="auto"/>
        <w:rPr>
          <w:rFonts w:ascii="Times New Roman" w:hAnsi="Times New Roman"/>
          <w:sz w:val="24"/>
          <w:szCs w:val="24"/>
        </w:rPr>
      </w:pPr>
    </w:p>
    <w:p w:rsidR="006662B8" w:rsidRDefault="006662B8" w:rsidP="00637B36"/>
    <w:p w:rsidR="00634A7A" w:rsidRDefault="00634A7A"/>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7F0145" w:rsidRPr="007F0145" w:rsidTr="007F0145">
        <w:trPr>
          <w:trHeight w:val="960"/>
        </w:trPr>
        <w:tc>
          <w:tcPr>
            <w:tcW w:w="10548" w:type="dxa"/>
            <w:gridSpan w:val="15"/>
            <w:hideMark/>
          </w:tcPr>
          <w:p w:rsidR="007F0145" w:rsidRPr="007F0145" w:rsidRDefault="007F0145" w:rsidP="007F0145">
            <w:pPr>
              <w:rPr>
                <w:b/>
                <w:bCs/>
                <w:sz w:val="16"/>
                <w:szCs w:val="16"/>
              </w:rPr>
            </w:pPr>
            <w:bookmarkStart w:id="0" w:name="RANGE!A1:I67"/>
            <w:bookmarkEnd w:id="0"/>
            <w:r w:rsidRPr="007F0145">
              <w:rPr>
                <w:b/>
                <w:bCs/>
                <w:sz w:val="16"/>
                <w:szCs w:val="16"/>
              </w:rPr>
              <w:t>ГОДИШЊИ ПЛАН ПРИХОДА И ПРИМАЊА И РАСХОДА И ИЗДАТАКА ЗА 2019. ГОДИНУ-ПО ИЗВОРИМА ФИНАНСИРАЊА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784" w:type="dxa"/>
            <w:noWrap/>
            <w:hideMark/>
          </w:tcPr>
          <w:p w:rsidR="007F0145" w:rsidRPr="007F0145" w:rsidRDefault="007F0145">
            <w:pPr>
              <w:rPr>
                <w:sz w:val="16"/>
                <w:szCs w:val="16"/>
              </w:rPr>
            </w:pPr>
          </w:p>
        </w:tc>
        <w:tc>
          <w:tcPr>
            <w:tcW w:w="1979" w:type="dxa"/>
            <w:gridSpan w:val="2"/>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181" w:type="dxa"/>
            <w:gridSpan w:val="2"/>
            <w:noWrap/>
            <w:hideMark/>
          </w:tcPr>
          <w:p w:rsidR="007F0145" w:rsidRPr="007F0145" w:rsidRDefault="007F0145">
            <w:pPr>
              <w:rPr>
                <w:sz w:val="16"/>
                <w:szCs w:val="16"/>
              </w:rPr>
            </w:pPr>
          </w:p>
        </w:tc>
        <w:tc>
          <w:tcPr>
            <w:tcW w:w="1060"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769" w:type="dxa"/>
            <w:gridSpan w:val="2"/>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 xml:space="preserve">1. ГОДИШЊИ ПЛАН ПРИХОДА И ПРИМАЊА </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8.</w:t>
            </w:r>
          </w:p>
        </w:tc>
        <w:tc>
          <w:tcPr>
            <w:tcW w:w="1170" w:type="dxa"/>
            <w:noWrap/>
            <w:hideMark/>
          </w:tcPr>
          <w:p w:rsidR="007F0145" w:rsidRPr="007F0145" w:rsidRDefault="007F0145" w:rsidP="007F0145">
            <w:pPr>
              <w:rPr>
                <w:b/>
                <w:bCs/>
                <w:sz w:val="16"/>
                <w:szCs w:val="16"/>
              </w:rPr>
            </w:pPr>
            <w:r w:rsidRPr="007F0145">
              <w:rPr>
                <w:b/>
                <w:bCs/>
                <w:sz w:val="16"/>
                <w:szCs w:val="16"/>
              </w:rPr>
              <w:t>9.</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840"/>
        </w:trPr>
        <w:tc>
          <w:tcPr>
            <w:tcW w:w="405" w:type="dxa"/>
            <w:noWrap/>
            <w:hideMark/>
          </w:tcPr>
          <w:p w:rsidR="007F0145" w:rsidRPr="007F0145" w:rsidRDefault="007F0145" w:rsidP="007F0145">
            <w:pPr>
              <w:rPr>
                <w:sz w:val="16"/>
                <w:szCs w:val="16"/>
              </w:rPr>
            </w:pPr>
            <w:r w:rsidRPr="007F0145">
              <w:rPr>
                <w:sz w:val="16"/>
                <w:szCs w:val="16"/>
              </w:rPr>
              <w:lastRenderedPageBreak/>
              <w:t>1.</w:t>
            </w:r>
          </w:p>
        </w:tc>
        <w:tc>
          <w:tcPr>
            <w:tcW w:w="963" w:type="dxa"/>
            <w:gridSpan w:val="2"/>
            <w:noWrap/>
            <w:hideMark/>
          </w:tcPr>
          <w:p w:rsidR="007F0145" w:rsidRPr="007F0145" w:rsidRDefault="007F0145" w:rsidP="007F0145">
            <w:pPr>
              <w:rPr>
                <w:sz w:val="16"/>
                <w:szCs w:val="16"/>
              </w:rPr>
            </w:pPr>
            <w:r w:rsidRPr="007F0145">
              <w:rPr>
                <w:sz w:val="16"/>
                <w:szCs w:val="16"/>
              </w:rPr>
              <w:t>7321</w:t>
            </w:r>
          </w:p>
        </w:tc>
        <w:tc>
          <w:tcPr>
            <w:tcW w:w="1800" w:type="dxa"/>
            <w:hideMark/>
          </w:tcPr>
          <w:p w:rsidR="007F0145" w:rsidRPr="007F0145" w:rsidRDefault="007F0145" w:rsidP="007F0145">
            <w:pPr>
              <w:rPr>
                <w:sz w:val="16"/>
                <w:szCs w:val="16"/>
              </w:rPr>
            </w:pPr>
            <w:r w:rsidRPr="007F0145">
              <w:rPr>
                <w:sz w:val="16"/>
                <w:szCs w:val="16"/>
              </w:rPr>
              <w:t>ДОНАЦИЈЕ МЕЂУНАРОДНИХ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10.049.647,73</w:t>
            </w:r>
          </w:p>
        </w:tc>
        <w:tc>
          <w:tcPr>
            <w:tcW w:w="2674" w:type="dxa"/>
            <w:hideMark/>
          </w:tcPr>
          <w:p w:rsidR="007F0145" w:rsidRPr="007F0145" w:rsidRDefault="007F0145">
            <w:pPr>
              <w:rPr>
                <w:b/>
                <w:bCs/>
                <w:sz w:val="16"/>
                <w:szCs w:val="16"/>
              </w:rPr>
            </w:pPr>
            <w:r w:rsidRPr="007F0145">
              <w:rPr>
                <w:b/>
                <w:bCs/>
                <w:sz w:val="16"/>
                <w:szCs w:val="16"/>
              </w:rPr>
              <w:t>СРЕДСТАВА ЗА  ПРОЈЕКАТ ЕРАСМУС ПЛУС</w:t>
            </w:r>
          </w:p>
        </w:tc>
      </w:tr>
      <w:tr w:rsidR="007F0145" w:rsidRPr="007F0145" w:rsidTr="007F0145">
        <w:trPr>
          <w:trHeight w:val="1005"/>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7331</w:t>
            </w:r>
          </w:p>
        </w:tc>
        <w:tc>
          <w:tcPr>
            <w:tcW w:w="1800" w:type="dxa"/>
            <w:hideMark/>
          </w:tcPr>
          <w:p w:rsidR="007F0145" w:rsidRPr="007F0145" w:rsidRDefault="007F0145">
            <w:pPr>
              <w:rPr>
                <w:sz w:val="16"/>
                <w:szCs w:val="16"/>
              </w:rPr>
            </w:pPr>
            <w:r w:rsidRPr="007F0145">
              <w:rPr>
                <w:sz w:val="16"/>
                <w:szCs w:val="16"/>
              </w:rPr>
              <w:t>ТЕКУЋИ ТРАНСФЕРИ ОД ДРУГИХ НИВОА ВЛАСТИ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5.920.500,00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5.920.500,00</w:t>
            </w:r>
          </w:p>
        </w:tc>
        <w:tc>
          <w:tcPr>
            <w:tcW w:w="2674" w:type="dxa"/>
            <w:hideMark/>
          </w:tcPr>
          <w:p w:rsidR="007F0145" w:rsidRPr="007F0145" w:rsidRDefault="007F0145">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7F0145" w:rsidRPr="007F0145" w:rsidTr="007F0145">
        <w:trPr>
          <w:trHeight w:val="1455"/>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7421</w:t>
            </w:r>
          </w:p>
        </w:tc>
        <w:tc>
          <w:tcPr>
            <w:tcW w:w="1800" w:type="dxa"/>
            <w:hideMark/>
          </w:tcPr>
          <w:p w:rsidR="007F0145" w:rsidRPr="007F0145" w:rsidRDefault="007F0145">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23.000.000,00</w:t>
            </w:r>
          </w:p>
        </w:tc>
        <w:tc>
          <w:tcPr>
            <w:tcW w:w="2674" w:type="dxa"/>
            <w:hideMark/>
          </w:tcPr>
          <w:p w:rsidR="007F0145" w:rsidRPr="007F0145" w:rsidRDefault="007F0145">
            <w:pPr>
              <w:rPr>
                <w:b/>
                <w:bCs/>
                <w:sz w:val="16"/>
                <w:szCs w:val="16"/>
              </w:rPr>
            </w:pPr>
            <w:r w:rsidRPr="007F0145">
              <w:rPr>
                <w:b/>
                <w:bCs/>
                <w:sz w:val="16"/>
                <w:szCs w:val="16"/>
              </w:rPr>
              <w:t xml:space="preserve">ПРИХОДИ ОД ШКОЛАРИНЕ И ДРУГИХ УПЛАТА СТУДЕНАТА –ПРИЈАВА ИСПИТА, ИЗДАВАЊЕ УВЕРЕЊА И ПОТВРДА, ПРИЈАВА ЗАВРШНИХ И СПЕЦИЈАЛИСТИЧКИХ РАДОВА. ЦЕНОВНИК ЈЕ УТВРЂЕН ЗА 2018/2019 ГОД ПА ЈЕ И ПЛАНИРАЊЕ ИЗВРШЕНО НА ОСНОВУ ТОГА. </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4.</w:t>
            </w:r>
          </w:p>
        </w:tc>
        <w:tc>
          <w:tcPr>
            <w:tcW w:w="963" w:type="dxa"/>
            <w:gridSpan w:val="2"/>
            <w:noWrap/>
            <w:hideMark/>
          </w:tcPr>
          <w:p w:rsidR="007F0145" w:rsidRPr="007F0145" w:rsidRDefault="007F0145" w:rsidP="007F0145">
            <w:pPr>
              <w:rPr>
                <w:sz w:val="16"/>
                <w:szCs w:val="16"/>
              </w:rPr>
            </w:pPr>
            <w:r w:rsidRPr="007F0145">
              <w:rPr>
                <w:sz w:val="16"/>
                <w:szCs w:val="16"/>
              </w:rPr>
              <w:t>7711</w:t>
            </w:r>
          </w:p>
        </w:tc>
        <w:tc>
          <w:tcPr>
            <w:tcW w:w="1800" w:type="dxa"/>
            <w:hideMark/>
          </w:tcPr>
          <w:p w:rsidR="007F0145" w:rsidRPr="007F0145" w:rsidRDefault="007F0145">
            <w:pPr>
              <w:rPr>
                <w:sz w:val="16"/>
                <w:szCs w:val="16"/>
              </w:rPr>
            </w:pPr>
            <w:r w:rsidRPr="007F0145">
              <w:rPr>
                <w:sz w:val="16"/>
                <w:szCs w:val="16"/>
              </w:rPr>
              <w:t>МЕМОРАНДУМСКЕ СТАВКЕ ЗА РЕФУНДАЦИЈУ РАСХОДА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b/>
                <w:bCs/>
                <w:sz w:val="16"/>
                <w:szCs w:val="16"/>
              </w:rPr>
            </w:pPr>
            <w:r w:rsidRPr="007F0145">
              <w:rPr>
                <w:b/>
                <w:bCs/>
                <w:sz w:val="16"/>
                <w:szCs w:val="16"/>
              </w:rPr>
              <w:t>РЕФУНДАЦИЈА ПОРОДИЉСКОГ БОЛОВАЊА ОД ГУ ЗА СОЦИЈАЛНУ И ДЕЧИЈУ ЗАШТИТУ И БОЛОВАЊА ПРЕКО 30 ДАНА НА ТЕРЕТ ФОНДА</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7911</w:t>
            </w:r>
          </w:p>
        </w:tc>
        <w:tc>
          <w:tcPr>
            <w:tcW w:w="1800" w:type="dxa"/>
            <w:noWrap/>
            <w:hideMark/>
          </w:tcPr>
          <w:p w:rsidR="007F0145" w:rsidRPr="007F0145" w:rsidRDefault="007F0145">
            <w:pPr>
              <w:rPr>
                <w:sz w:val="16"/>
                <w:szCs w:val="16"/>
              </w:rPr>
            </w:pPr>
            <w:r w:rsidRPr="007F0145">
              <w:rPr>
                <w:sz w:val="16"/>
                <w:szCs w:val="16"/>
              </w:rPr>
              <w:t>ПРИХОДИ ИЗ БУЏЕТА</w:t>
            </w:r>
          </w:p>
        </w:tc>
        <w:tc>
          <w:tcPr>
            <w:tcW w:w="1260" w:type="dxa"/>
            <w:gridSpan w:val="2"/>
            <w:noWrap/>
            <w:hideMark/>
          </w:tcPr>
          <w:p w:rsidR="007F0145" w:rsidRPr="007F0145" w:rsidRDefault="007F0145" w:rsidP="007F0145">
            <w:pPr>
              <w:rPr>
                <w:sz w:val="16"/>
                <w:szCs w:val="16"/>
              </w:rPr>
            </w:pPr>
            <w:r w:rsidRPr="007F0145">
              <w:rPr>
                <w:sz w:val="16"/>
                <w:szCs w:val="16"/>
              </w:rPr>
              <w:t>57.680.002,32</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57.680.002,32</w:t>
            </w:r>
          </w:p>
        </w:tc>
        <w:tc>
          <w:tcPr>
            <w:tcW w:w="2674" w:type="dxa"/>
            <w:hideMark/>
          </w:tcPr>
          <w:p w:rsidR="007F0145" w:rsidRPr="007F0145" w:rsidRDefault="007F0145">
            <w:pPr>
              <w:rPr>
                <w:b/>
                <w:bCs/>
                <w:sz w:val="16"/>
                <w:szCs w:val="16"/>
              </w:rPr>
            </w:pPr>
            <w:r w:rsidRPr="007F0145">
              <w:rPr>
                <w:b/>
                <w:bCs/>
                <w:sz w:val="16"/>
                <w:szCs w:val="16"/>
              </w:rPr>
              <w:t xml:space="preserve">ПРИХОДИ ОД МИНИСТАРСТВА ПРОСВЕТЕ И НАУКЕ ЗА ЗАРАДЕ ЗАПОСЛЕНИХ.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8111</w:t>
            </w:r>
          </w:p>
        </w:tc>
        <w:tc>
          <w:tcPr>
            <w:tcW w:w="1800" w:type="dxa"/>
            <w:hideMark/>
          </w:tcPr>
          <w:p w:rsidR="007F0145" w:rsidRPr="007F0145" w:rsidRDefault="007F0145">
            <w:pPr>
              <w:rPr>
                <w:sz w:val="16"/>
                <w:szCs w:val="16"/>
              </w:rPr>
            </w:pPr>
            <w:r w:rsidRPr="007F0145">
              <w:rPr>
                <w:sz w:val="16"/>
                <w:szCs w:val="16"/>
              </w:rPr>
              <w:t>ПРИМАЊА ОД ПРОДАЈЕ НЕПОКРЕТНОСТИ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w:t>
            </w:r>
          </w:p>
        </w:tc>
        <w:tc>
          <w:tcPr>
            <w:tcW w:w="2674" w:type="dxa"/>
            <w:hideMark/>
          </w:tcPr>
          <w:p w:rsidR="007F0145" w:rsidRPr="007F0145" w:rsidRDefault="007F0145">
            <w:pPr>
              <w:rPr>
                <w:b/>
                <w:bCs/>
                <w:sz w:val="16"/>
                <w:szCs w:val="16"/>
              </w:rPr>
            </w:pPr>
            <w:r w:rsidRPr="007F0145">
              <w:rPr>
                <w:b/>
                <w:bCs/>
                <w:sz w:val="16"/>
                <w:szCs w:val="16"/>
              </w:rPr>
              <w:t>ПРИХОДИ ОД ОТКУПА СТАНОВА (ЈЕЛЕНА ГВОЗДЕНОВИЋ И ЕРНЕ САБО)</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noWrap/>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5.920.500,00</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23.230.000,00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97.880.150,05</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2. ГОДИШЊИ ПЛАН РАСХОДА И ИЗДАТАКА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sidRPr="007F0145">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lastRenderedPageBreak/>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1.</w:t>
            </w:r>
          </w:p>
        </w:tc>
        <w:tc>
          <w:tcPr>
            <w:tcW w:w="963" w:type="dxa"/>
            <w:gridSpan w:val="2"/>
            <w:noWrap/>
            <w:hideMark/>
          </w:tcPr>
          <w:p w:rsidR="007F0145" w:rsidRPr="007F0145" w:rsidRDefault="007F0145" w:rsidP="007F0145">
            <w:pPr>
              <w:rPr>
                <w:sz w:val="16"/>
                <w:szCs w:val="16"/>
              </w:rPr>
            </w:pPr>
            <w:r w:rsidRPr="007F0145">
              <w:rPr>
                <w:sz w:val="16"/>
                <w:szCs w:val="16"/>
              </w:rPr>
              <w:t>4111</w:t>
            </w:r>
          </w:p>
        </w:tc>
        <w:tc>
          <w:tcPr>
            <w:tcW w:w="1800" w:type="dxa"/>
            <w:hideMark/>
          </w:tcPr>
          <w:p w:rsidR="007F0145" w:rsidRPr="007F0145" w:rsidRDefault="007F0145">
            <w:pPr>
              <w:rPr>
                <w:sz w:val="16"/>
                <w:szCs w:val="16"/>
              </w:rPr>
            </w:pPr>
            <w:r w:rsidRPr="007F0145">
              <w:rPr>
                <w:sz w:val="16"/>
                <w:szCs w:val="16"/>
              </w:rPr>
              <w:t>ПЛАТЕ ПО ОСНОВУ ЦЕНЕ РАДА</w:t>
            </w:r>
          </w:p>
        </w:tc>
        <w:tc>
          <w:tcPr>
            <w:tcW w:w="1260" w:type="dxa"/>
            <w:gridSpan w:val="2"/>
            <w:noWrap/>
            <w:hideMark/>
          </w:tcPr>
          <w:p w:rsidR="007F0145" w:rsidRPr="007F0145" w:rsidRDefault="007F0145" w:rsidP="007F0145">
            <w:pPr>
              <w:rPr>
                <w:sz w:val="16"/>
                <w:szCs w:val="16"/>
              </w:rPr>
            </w:pPr>
            <w:r w:rsidRPr="007F0145">
              <w:rPr>
                <w:sz w:val="16"/>
                <w:szCs w:val="16"/>
              </w:rPr>
              <w:t>49.236.024,24</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59.236.024,24</w:t>
            </w:r>
          </w:p>
        </w:tc>
        <w:tc>
          <w:tcPr>
            <w:tcW w:w="2674" w:type="dxa"/>
            <w:hideMark/>
          </w:tcPr>
          <w:p w:rsidR="007F0145" w:rsidRPr="007F0145" w:rsidRDefault="007F0145">
            <w:pPr>
              <w:rPr>
                <w:sz w:val="16"/>
                <w:szCs w:val="16"/>
              </w:rPr>
            </w:pPr>
            <w:r w:rsidRPr="007F0145">
              <w:rPr>
                <w:sz w:val="16"/>
                <w:szCs w:val="16"/>
              </w:rPr>
              <w:t>БРУТО ЗАРАДА КОЈА СЕ ИСПЛАЋУЈЕ+ДОПУНСКИ РАД</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4121</w:t>
            </w:r>
          </w:p>
        </w:tc>
        <w:tc>
          <w:tcPr>
            <w:tcW w:w="1800" w:type="dxa"/>
            <w:noWrap/>
            <w:hideMark/>
          </w:tcPr>
          <w:p w:rsidR="007F0145" w:rsidRPr="007F0145" w:rsidRDefault="007F0145">
            <w:pPr>
              <w:rPr>
                <w:sz w:val="16"/>
                <w:szCs w:val="16"/>
              </w:rPr>
            </w:pPr>
            <w:r w:rsidRPr="007F0145">
              <w:rPr>
                <w:sz w:val="16"/>
                <w:szCs w:val="16"/>
              </w:rPr>
              <w:t>ДОПРИНОС ПИО</w:t>
            </w:r>
          </w:p>
        </w:tc>
        <w:tc>
          <w:tcPr>
            <w:tcW w:w="1260" w:type="dxa"/>
            <w:gridSpan w:val="2"/>
            <w:noWrap/>
            <w:hideMark/>
          </w:tcPr>
          <w:p w:rsidR="007F0145" w:rsidRPr="007F0145" w:rsidRDefault="007F0145" w:rsidP="007F0145">
            <w:pPr>
              <w:rPr>
                <w:sz w:val="16"/>
                <w:szCs w:val="16"/>
              </w:rPr>
            </w:pPr>
            <w:r w:rsidRPr="007F0145">
              <w:rPr>
                <w:sz w:val="16"/>
                <w:szCs w:val="16"/>
              </w:rPr>
              <w:t>5.908.322,88</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8.108.322,88</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ПЕНЗИОНО ОСИГУРАЊЕ</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4122</w:t>
            </w:r>
          </w:p>
        </w:tc>
        <w:tc>
          <w:tcPr>
            <w:tcW w:w="1800" w:type="dxa"/>
            <w:hideMark/>
          </w:tcPr>
          <w:p w:rsidR="007F0145" w:rsidRPr="007F0145" w:rsidRDefault="007F0145">
            <w:pPr>
              <w:rPr>
                <w:sz w:val="16"/>
                <w:szCs w:val="16"/>
              </w:rPr>
            </w:pPr>
            <w:r w:rsidRPr="007F0145">
              <w:rPr>
                <w:sz w:val="16"/>
                <w:szCs w:val="16"/>
              </w:rPr>
              <w:t>ДОПРИНОС ЗА ЗДРАВСТВЕНО ОСИГУРАЊЕ</w:t>
            </w:r>
          </w:p>
        </w:tc>
        <w:tc>
          <w:tcPr>
            <w:tcW w:w="1260" w:type="dxa"/>
            <w:gridSpan w:val="2"/>
            <w:noWrap/>
            <w:hideMark/>
          </w:tcPr>
          <w:p w:rsidR="007F0145" w:rsidRPr="007F0145" w:rsidRDefault="007F0145" w:rsidP="007F0145">
            <w:pPr>
              <w:rPr>
                <w:sz w:val="16"/>
                <w:szCs w:val="16"/>
              </w:rPr>
            </w:pPr>
            <w:r w:rsidRPr="007F0145">
              <w:rPr>
                <w:sz w:val="16"/>
                <w:szCs w:val="16"/>
              </w:rPr>
              <w:t>2.535.655,20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4.035.655,20</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ЗДРАВСТВЕНО ОСИГУРАЊЕ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4131</w:t>
            </w:r>
          </w:p>
        </w:tc>
        <w:tc>
          <w:tcPr>
            <w:tcW w:w="1800" w:type="dxa"/>
            <w:hideMark/>
          </w:tcPr>
          <w:p w:rsidR="007F0145" w:rsidRPr="007F0145" w:rsidRDefault="007F0145">
            <w:pPr>
              <w:rPr>
                <w:sz w:val="16"/>
                <w:szCs w:val="16"/>
              </w:rPr>
            </w:pPr>
            <w:r w:rsidRPr="007F0145">
              <w:rPr>
                <w:sz w:val="16"/>
                <w:szCs w:val="16"/>
              </w:rPr>
              <w:t>ПРЕВОЗ У НАТУРИ-МАРКИЦЕ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ПРЕВОЗ СА И НА ПОСАО- МЕСЕЧНА МАРКИЦА ЗА ГРАДСКИ ПРЕВОЗ, НОВОГОДИШЊИ ПАКЕТИЋИ</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4141</w:t>
            </w:r>
          </w:p>
        </w:tc>
        <w:tc>
          <w:tcPr>
            <w:tcW w:w="1800" w:type="dxa"/>
            <w:hideMark/>
          </w:tcPr>
          <w:p w:rsidR="007F0145" w:rsidRPr="007F0145" w:rsidRDefault="007F0145">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sz w:val="16"/>
                <w:szCs w:val="16"/>
              </w:rPr>
            </w:pPr>
            <w:r w:rsidRPr="007F0145">
              <w:rPr>
                <w:sz w:val="16"/>
                <w:szCs w:val="16"/>
              </w:rPr>
              <w:t xml:space="preserve"> ПОРОДИЉСКО OДСУСТВO И БОЛОВАЊЕ ПРЕКО 30 ДАНА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7.</w:t>
            </w:r>
          </w:p>
        </w:tc>
        <w:tc>
          <w:tcPr>
            <w:tcW w:w="963" w:type="dxa"/>
            <w:gridSpan w:val="2"/>
            <w:noWrap/>
            <w:hideMark/>
          </w:tcPr>
          <w:p w:rsidR="007F0145" w:rsidRPr="007F0145" w:rsidRDefault="007F0145" w:rsidP="007F0145">
            <w:pPr>
              <w:rPr>
                <w:sz w:val="16"/>
                <w:szCs w:val="16"/>
              </w:rPr>
            </w:pPr>
            <w:r w:rsidRPr="007F0145">
              <w:rPr>
                <w:sz w:val="16"/>
                <w:szCs w:val="16"/>
              </w:rPr>
              <w:t>4143</w:t>
            </w:r>
          </w:p>
        </w:tc>
        <w:tc>
          <w:tcPr>
            <w:tcW w:w="1800" w:type="dxa"/>
            <w:hideMark/>
          </w:tcPr>
          <w:p w:rsidR="007F0145" w:rsidRPr="007F0145" w:rsidRDefault="007F0145">
            <w:pPr>
              <w:rPr>
                <w:sz w:val="16"/>
                <w:szCs w:val="16"/>
              </w:rPr>
            </w:pPr>
            <w:r w:rsidRPr="007F0145">
              <w:rPr>
                <w:sz w:val="16"/>
                <w:szCs w:val="16"/>
              </w:rPr>
              <w:t>ОТПРЕМНИНЕ ПРИЛИКОМ ОДЛАСКА У ПЕНЗИЈУ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455.000,00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455.000,00</w:t>
            </w:r>
          </w:p>
        </w:tc>
        <w:tc>
          <w:tcPr>
            <w:tcW w:w="2674" w:type="dxa"/>
            <w:hideMark/>
          </w:tcPr>
          <w:p w:rsidR="007F0145" w:rsidRPr="007F0145" w:rsidRDefault="007F0145">
            <w:pPr>
              <w:rPr>
                <w:sz w:val="16"/>
                <w:szCs w:val="16"/>
              </w:rPr>
            </w:pPr>
            <w:r w:rsidRPr="007F0145">
              <w:rPr>
                <w:sz w:val="16"/>
                <w:szCs w:val="16"/>
              </w:rPr>
              <w:t>ПЛАНИРАН ИЗНОС ЗА 2 ОТПРЕМНИНЕ -ТРИ ЗАРАДЕ ЗАПОСЛЕНОГ У МОМЕНТУ ИСПЛАТЕ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rsidP="007F0145">
            <w:pPr>
              <w:rPr>
                <w:sz w:val="16"/>
                <w:szCs w:val="16"/>
              </w:rPr>
            </w:pPr>
            <w:r w:rsidRPr="007F0145">
              <w:rPr>
                <w:sz w:val="16"/>
                <w:szCs w:val="16"/>
              </w:rPr>
              <w:t>4144</w:t>
            </w:r>
          </w:p>
        </w:tc>
        <w:tc>
          <w:tcPr>
            <w:tcW w:w="1800" w:type="dxa"/>
            <w:hideMark/>
          </w:tcPr>
          <w:p w:rsidR="007F0145" w:rsidRPr="007F0145" w:rsidRDefault="007F0145">
            <w:pPr>
              <w:rPr>
                <w:sz w:val="16"/>
                <w:szCs w:val="16"/>
              </w:rPr>
            </w:pPr>
            <w:r w:rsidRPr="007F0145">
              <w:rPr>
                <w:sz w:val="16"/>
                <w:szCs w:val="16"/>
              </w:rPr>
              <w:t>ПОМОЋ У МЕДИЦИНСКОМ ЛЕЧЕЊУ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60.000,00</w:t>
            </w:r>
          </w:p>
        </w:tc>
        <w:tc>
          <w:tcPr>
            <w:tcW w:w="2674" w:type="dxa"/>
            <w:hideMark/>
          </w:tcPr>
          <w:p w:rsidR="007F0145" w:rsidRPr="007F0145" w:rsidRDefault="007F0145">
            <w:pPr>
              <w:rPr>
                <w:sz w:val="16"/>
                <w:szCs w:val="16"/>
              </w:rPr>
            </w:pPr>
            <w:r w:rsidRPr="007F0145">
              <w:rPr>
                <w:sz w:val="16"/>
                <w:szCs w:val="16"/>
              </w:rPr>
              <w:t>СОЛИДАРНА ПОМОЋ ЗАПОСЛЕНОМ У ТОКУ МЕДИЦИНСКОГ ЛЕЧЕЊА ПО ПРАВИЛНИКУ ШКОЛЕ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8.</w:t>
            </w:r>
          </w:p>
        </w:tc>
        <w:tc>
          <w:tcPr>
            <w:tcW w:w="963" w:type="dxa"/>
            <w:gridSpan w:val="2"/>
            <w:noWrap/>
            <w:hideMark/>
          </w:tcPr>
          <w:p w:rsidR="007F0145" w:rsidRPr="007F0145" w:rsidRDefault="007F0145" w:rsidP="007F0145">
            <w:pPr>
              <w:rPr>
                <w:sz w:val="16"/>
                <w:szCs w:val="16"/>
              </w:rPr>
            </w:pPr>
            <w:r w:rsidRPr="007F0145">
              <w:rPr>
                <w:sz w:val="16"/>
                <w:szCs w:val="16"/>
              </w:rPr>
              <w:t>4151</w:t>
            </w:r>
          </w:p>
        </w:tc>
        <w:tc>
          <w:tcPr>
            <w:tcW w:w="1800" w:type="dxa"/>
            <w:noWrap/>
            <w:hideMark/>
          </w:tcPr>
          <w:p w:rsidR="007F0145" w:rsidRPr="007F0145" w:rsidRDefault="007F0145">
            <w:pPr>
              <w:rPr>
                <w:sz w:val="16"/>
                <w:szCs w:val="16"/>
              </w:rPr>
            </w:pPr>
            <w:r w:rsidRPr="007F0145">
              <w:rPr>
                <w:sz w:val="16"/>
                <w:szCs w:val="16"/>
              </w:rPr>
              <w:t>ПРЕВОЗ У ГОТОВИНИ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1.500.000,00</w:t>
            </w:r>
          </w:p>
        </w:tc>
        <w:tc>
          <w:tcPr>
            <w:tcW w:w="2674" w:type="dxa"/>
            <w:hideMark/>
          </w:tcPr>
          <w:p w:rsidR="007F0145" w:rsidRPr="007F0145" w:rsidRDefault="007F0145">
            <w:pPr>
              <w:rPr>
                <w:sz w:val="16"/>
                <w:szCs w:val="16"/>
              </w:rPr>
            </w:pPr>
            <w:r w:rsidRPr="007F0145">
              <w:rPr>
                <w:sz w:val="16"/>
                <w:szCs w:val="16"/>
              </w:rPr>
              <w:t>ПРЕВОЗ СА И НА ПОСАО- ЗА ЗАПОСЛЕНЕ КОЈИ УЗИМАЈУ НАКНАДУ У ГОТОВИНИ</w:t>
            </w:r>
          </w:p>
        </w:tc>
      </w:tr>
      <w:tr w:rsidR="007F0145" w:rsidRPr="007F0145" w:rsidTr="007F0145">
        <w:trPr>
          <w:trHeight w:val="1512"/>
        </w:trPr>
        <w:tc>
          <w:tcPr>
            <w:tcW w:w="405" w:type="dxa"/>
            <w:noWrap/>
            <w:hideMark/>
          </w:tcPr>
          <w:p w:rsidR="007F0145" w:rsidRPr="007F0145" w:rsidRDefault="007F0145">
            <w:pPr>
              <w:rPr>
                <w:sz w:val="16"/>
                <w:szCs w:val="16"/>
              </w:rPr>
            </w:pPr>
            <w:r w:rsidRPr="007F0145">
              <w:rPr>
                <w:sz w:val="16"/>
                <w:szCs w:val="16"/>
              </w:rPr>
              <w:t>9.</w:t>
            </w:r>
          </w:p>
        </w:tc>
        <w:tc>
          <w:tcPr>
            <w:tcW w:w="963" w:type="dxa"/>
            <w:gridSpan w:val="2"/>
            <w:noWrap/>
            <w:hideMark/>
          </w:tcPr>
          <w:p w:rsidR="007F0145" w:rsidRPr="007F0145" w:rsidRDefault="007F0145" w:rsidP="007F0145">
            <w:pPr>
              <w:rPr>
                <w:sz w:val="16"/>
                <w:szCs w:val="16"/>
              </w:rPr>
            </w:pPr>
            <w:r w:rsidRPr="007F0145">
              <w:rPr>
                <w:sz w:val="16"/>
                <w:szCs w:val="16"/>
              </w:rPr>
              <w:t>4161</w:t>
            </w:r>
          </w:p>
        </w:tc>
        <w:tc>
          <w:tcPr>
            <w:tcW w:w="1800" w:type="dxa"/>
            <w:hideMark/>
          </w:tcPr>
          <w:p w:rsidR="007F0145" w:rsidRPr="007F0145" w:rsidRDefault="007F0145">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2.000.000,00</w:t>
            </w:r>
          </w:p>
        </w:tc>
        <w:tc>
          <w:tcPr>
            <w:tcW w:w="2674" w:type="dxa"/>
            <w:hideMark/>
          </w:tcPr>
          <w:p w:rsidR="007F0145" w:rsidRPr="007F0145" w:rsidRDefault="007F0145">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10.</w:t>
            </w:r>
          </w:p>
        </w:tc>
        <w:tc>
          <w:tcPr>
            <w:tcW w:w="963" w:type="dxa"/>
            <w:gridSpan w:val="2"/>
            <w:noWrap/>
            <w:hideMark/>
          </w:tcPr>
          <w:p w:rsidR="007F0145" w:rsidRPr="007F0145" w:rsidRDefault="007F0145" w:rsidP="007F0145">
            <w:pPr>
              <w:rPr>
                <w:sz w:val="16"/>
                <w:szCs w:val="16"/>
              </w:rPr>
            </w:pPr>
            <w:r w:rsidRPr="007F0145">
              <w:rPr>
                <w:sz w:val="16"/>
                <w:szCs w:val="16"/>
              </w:rPr>
              <w:t>4211</w:t>
            </w:r>
          </w:p>
        </w:tc>
        <w:tc>
          <w:tcPr>
            <w:tcW w:w="1800" w:type="dxa"/>
            <w:noWrap/>
            <w:hideMark/>
          </w:tcPr>
          <w:p w:rsidR="007F0145" w:rsidRPr="007F0145" w:rsidRDefault="007F0145">
            <w:pPr>
              <w:rPr>
                <w:sz w:val="16"/>
                <w:szCs w:val="16"/>
              </w:rPr>
            </w:pPr>
            <w:r w:rsidRPr="007F0145">
              <w:rPr>
                <w:sz w:val="16"/>
                <w:szCs w:val="16"/>
              </w:rPr>
              <w:t>ПЛАТНИ ПРОМЕТ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ТРОШКОВИ ПРОВИЗИЈЕ ЗА ФИНАНСИЈСКЕ ТРАНСАКЦИЈЕ КОД УПРАВЕ ЗА ТРЕЗОР</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11.</w:t>
            </w:r>
          </w:p>
        </w:tc>
        <w:tc>
          <w:tcPr>
            <w:tcW w:w="963" w:type="dxa"/>
            <w:gridSpan w:val="2"/>
            <w:noWrap/>
            <w:hideMark/>
          </w:tcPr>
          <w:p w:rsidR="007F0145" w:rsidRPr="007F0145" w:rsidRDefault="007F0145" w:rsidP="007F0145">
            <w:pPr>
              <w:rPr>
                <w:sz w:val="16"/>
                <w:szCs w:val="16"/>
              </w:rPr>
            </w:pPr>
            <w:r w:rsidRPr="007F0145">
              <w:rPr>
                <w:sz w:val="16"/>
                <w:szCs w:val="16"/>
              </w:rPr>
              <w:t>4212</w:t>
            </w:r>
          </w:p>
        </w:tc>
        <w:tc>
          <w:tcPr>
            <w:tcW w:w="1800" w:type="dxa"/>
            <w:noWrap/>
            <w:hideMark/>
          </w:tcPr>
          <w:p w:rsidR="007F0145" w:rsidRPr="007F0145" w:rsidRDefault="007F0145">
            <w:pPr>
              <w:rPr>
                <w:sz w:val="16"/>
                <w:szCs w:val="16"/>
              </w:rPr>
            </w:pPr>
            <w:r w:rsidRPr="007F0145">
              <w:rPr>
                <w:sz w:val="16"/>
                <w:szCs w:val="16"/>
              </w:rPr>
              <w:t>ЕНЕРГЕТСКЕ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1.036.000,00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2.336.000,00</w:t>
            </w:r>
          </w:p>
        </w:tc>
        <w:tc>
          <w:tcPr>
            <w:tcW w:w="2674" w:type="dxa"/>
            <w:noWrap/>
            <w:hideMark/>
          </w:tcPr>
          <w:p w:rsidR="007F0145" w:rsidRPr="007F0145" w:rsidRDefault="007F0145">
            <w:pPr>
              <w:rPr>
                <w:sz w:val="16"/>
                <w:szCs w:val="16"/>
              </w:rPr>
            </w:pPr>
            <w:r w:rsidRPr="007F0145">
              <w:rPr>
                <w:sz w:val="16"/>
                <w:szCs w:val="16"/>
              </w:rPr>
              <w:t>ПЛАЋАЊЕ МЕСЕЧНИХ РАЧУНА ЗА ЕЛ.ЕНЕРГИЈУ И ГРЕЈАЊЕ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12.</w:t>
            </w:r>
          </w:p>
        </w:tc>
        <w:tc>
          <w:tcPr>
            <w:tcW w:w="963" w:type="dxa"/>
            <w:gridSpan w:val="2"/>
            <w:noWrap/>
            <w:hideMark/>
          </w:tcPr>
          <w:p w:rsidR="007F0145" w:rsidRPr="007F0145" w:rsidRDefault="007F0145" w:rsidP="007F0145">
            <w:pPr>
              <w:rPr>
                <w:sz w:val="16"/>
                <w:szCs w:val="16"/>
              </w:rPr>
            </w:pPr>
            <w:r w:rsidRPr="007F0145">
              <w:rPr>
                <w:sz w:val="16"/>
                <w:szCs w:val="16"/>
              </w:rPr>
              <w:t>4213</w:t>
            </w:r>
          </w:p>
        </w:tc>
        <w:tc>
          <w:tcPr>
            <w:tcW w:w="1800" w:type="dxa"/>
            <w:noWrap/>
            <w:hideMark/>
          </w:tcPr>
          <w:p w:rsidR="007F0145" w:rsidRPr="007F0145" w:rsidRDefault="007F0145">
            <w:pPr>
              <w:rPr>
                <w:sz w:val="16"/>
                <w:szCs w:val="16"/>
              </w:rPr>
            </w:pPr>
            <w:r w:rsidRPr="007F0145">
              <w:rPr>
                <w:sz w:val="16"/>
                <w:szCs w:val="16"/>
              </w:rPr>
              <w:t>КОМУНАЛНЕ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476.000,00</w:t>
            </w:r>
          </w:p>
        </w:tc>
        <w:tc>
          <w:tcPr>
            <w:tcW w:w="2674" w:type="dxa"/>
            <w:hideMark/>
          </w:tcPr>
          <w:p w:rsidR="007F0145" w:rsidRPr="007F0145" w:rsidRDefault="007F0145">
            <w:pPr>
              <w:rPr>
                <w:sz w:val="16"/>
                <w:szCs w:val="16"/>
              </w:rPr>
            </w:pPr>
            <w:r w:rsidRPr="007F0145">
              <w:rPr>
                <w:sz w:val="16"/>
                <w:szCs w:val="16"/>
              </w:rPr>
              <w:t>ПЛАЋАЊЕ МЕСЕЧНИХ РАЧУНА ЗА ВОДУ, КОМУНАЛНЕ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13.</w:t>
            </w:r>
          </w:p>
        </w:tc>
        <w:tc>
          <w:tcPr>
            <w:tcW w:w="963" w:type="dxa"/>
            <w:gridSpan w:val="2"/>
            <w:noWrap/>
            <w:hideMark/>
          </w:tcPr>
          <w:p w:rsidR="007F0145" w:rsidRPr="007F0145" w:rsidRDefault="007F0145" w:rsidP="007F0145">
            <w:pPr>
              <w:rPr>
                <w:sz w:val="16"/>
                <w:szCs w:val="16"/>
              </w:rPr>
            </w:pPr>
            <w:r w:rsidRPr="007F0145">
              <w:rPr>
                <w:sz w:val="16"/>
                <w:szCs w:val="16"/>
              </w:rPr>
              <w:t>4214</w:t>
            </w:r>
          </w:p>
        </w:tc>
        <w:tc>
          <w:tcPr>
            <w:tcW w:w="1800" w:type="dxa"/>
            <w:hideMark/>
          </w:tcPr>
          <w:p w:rsidR="007F0145" w:rsidRPr="007F0145" w:rsidRDefault="007F0145">
            <w:pPr>
              <w:rPr>
                <w:sz w:val="16"/>
                <w:szCs w:val="16"/>
              </w:rPr>
            </w:pPr>
            <w:r w:rsidRPr="007F0145">
              <w:rPr>
                <w:sz w:val="16"/>
                <w:szCs w:val="16"/>
              </w:rPr>
              <w:t>УСЛУГЕ КОМУНИКАЦИЈЕ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1.126.000,00</w:t>
            </w:r>
          </w:p>
        </w:tc>
        <w:tc>
          <w:tcPr>
            <w:tcW w:w="2674" w:type="dxa"/>
            <w:hideMark/>
          </w:tcPr>
          <w:p w:rsidR="007F0145" w:rsidRPr="007F0145" w:rsidRDefault="007F0145">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14.</w:t>
            </w:r>
          </w:p>
        </w:tc>
        <w:tc>
          <w:tcPr>
            <w:tcW w:w="963" w:type="dxa"/>
            <w:gridSpan w:val="2"/>
            <w:noWrap/>
            <w:hideMark/>
          </w:tcPr>
          <w:p w:rsidR="007F0145" w:rsidRPr="007F0145" w:rsidRDefault="007F0145" w:rsidP="007F0145">
            <w:pPr>
              <w:rPr>
                <w:sz w:val="16"/>
                <w:szCs w:val="16"/>
              </w:rPr>
            </w:pPr>
            <w:r w:rsidRPr="007F0145">
              <w:rPr>
                <w:sz w:val="16"/>
                <w:szCs w:val="16"/>
              </w:rPr>
              <w:t>4215</w:t>
            </w:r>
          </w:p>
        </w:tc>
        <w:tc>
          <w:tcPr>
            <w:tcW w:w="1800" w:type="dxa"/>
            <w:hideMark/>
          </w:tcPr>
          <w:p w:rsidR="007F0145" w:rsidRPr="007F0145" w:rsidRDefault="007F0145">
            <w:pPr>
              <w:rPr>
                <w:sz w:val="16"/>
                <w:szCs w:val="16"/>
              </w:rPr>
            </w:pPr>
            <w:r w:rsidRPr="007F0145">
              <w:rPr>
                <w:sz w:val="16"/>
                <w:szCs w:val="16"/>
              </w:rPr>
              <w:t>ТРОШКОВИ ОСИГУРАЊА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297.367,00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647.367,00</w:t>
            </w:r>
          </w:p>
        </w:tc>
        <w:tc>
          <w:tcPr>
            <w:tcW w:w="2674" w:type="dxa"/>
            <w:hideMark/>
          </w:tcPr>
          <w:p w:rsidR="007F0145" w:rsidRPr="007F0145" w:rsidRDefault="007F0145">
            <w:pPr>
              <w:rPr>
                <w:sz w:val="16"/>
                <w:szCs w:val="16"/>
              </w:rPr>
            </w:pPr>
            <w:r w:rsidRPr="007F0145">
              <w:rPr>
                <w:sz w:val="16"/>
                <w:szCs w:val="16"/>
              </w:rPr>
              <w:t xml:space="preserve">ПОЛИСЕ ЗА ОСИГУРАЊЕ ИМОВИНЕ, ЗАПОСЛЕНИХ И СТУДЕНАТА, </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15.</w:t>
            </w:r>
          </w:p>
        </w:tc>
        <w:tc>
          <w:tcPr>
            <w:tcW w:w="963" w:type="dxa"/>
            <w:gridSpan w:val="2"/>
            <w:noWrap/>
            <w:hideMark/>
          </w:tcPr>
          <w:p w:rsidR="007F0145" w:rsidRPr="007F0145" w:rsidRDefault="007F0145" w:rsidP="007F0145">
            <w:pPr>
              <w:rPr>
                <w:sz w:val="16"/>
                <w:szCs w:val="16"/>
              </w:rPr>
            </w:pPr>
            <w:r w:rsidRPr="007F0145">
              <w:rPr>
                <w:sz w:val="16"/>
                <w:szCs w:val="16"/>
              </w:rPr>
              <w:t>4216</w:t>
            </w:r>
          </w:p>
        </w:tc>
        <w:tc>
          <w:tcPr>
            <w:tcW w:w="1800" w:type="dxa"/>
            <w:noWrap/>
            <w:hideMark/>
          </w:tcPr>
          <w:p w:rsidR="007F0145" w:rsidRPr="007F0145" w:rsidRDefault="007F0145">
            <w:pPr>
              <w:rPr>
                <w:sz w:val="16"/>
                <w:szCs w:val="16"/>
              </w:rPr>
            </w:pPr>
            <w:r w:rsidRPr="007F0145">
              <w:rPr>
                <w:sz w:val="16"/>
                <w:szCs w:val="16"/>
              </w:rPr>
              <w:t>ТРОШКОВИ ЗАКУПА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2.841.480,00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70.000,00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2.911.480,00</w:t>
            </w:r>
          </w:p>
        </w:tc>
        <w:tc>
          <w:tcPr>
            <w:tcW w:w="2674" w:type="dxa"/>
            <w:hideMark/>
          </w:tcPr>
          <w:p w:rsidR="007F0145" w:rsidRPr="007F0145" w:rsidRDefault="007F0145">
            <w:pPr>
              <w:rPr>
                <w:sz w:val="16"/>
                <w:szCs w:val="16"/>
              </w:rPr>
            </w:pPr>
            <w:r w:rsidRPr="007F0145">
              <w:rPr>
                <w:sz w:val="16"/>
                <w:szCs w:val="16"/>
              </w:rPr>
              <w:t>ЗАКУП ШКОЛСКЕ ЗГРАДЕ ОД ЈЕВРЕЈСКЕ ОПШТИНЕ, ЗАКУП ШТАНДА НА САЈМУ И ДРУГИ ЗАКУП</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16.</w:t>
            </w:r>
          </w:p>
        </w:tc>
        <w:tc>
          <w:tcPr>
            <w:tcW w:w="963" w:type="dxa"/>
            <w:gridSpan w:val="2"/>
            <w:noWrap/>
            <w:hideMark/>
          </w:tcPr>
          <w:p w:rsidR="007F0145" w:rsidRPr="007F0145" w:rsidRDefault="007F0145" w:rsidP="007F0145">
            <w:pPr>
              <w:rPr>
                <w:sz w:val="16"/>
                <w:szCs w:val="16"/>
              </w:rPr>
            </w:pPr>
            <w:r w:rsidRPr="007F0145">
              <w:rPr>
                <w:sz w:val="16"/>
                <w:szCs w:val="16"/>
              </w:rPr>
              <w:t>4219</w:t>
            </w:r>
          </w:p>
        </w:tc>
        <w:tc>
          <w:tcPr>
            <w:tcW w:w="1800" w:type="dxa"/>
            <w:noWrap/>
            <w:hideMark/>
          </w:tcPr>
          <w:p w:rsidR="007F0145" w:rsidRPr="007F0145" w:rsidRDefault="007F0145">
            <w:pPr>
              <w:rPr>
                <w:sz w:val="16"/>
                <w:szCs w:val="16"/>
              </w:rPr>
            </w:pPr>
            <w:r w:rsidRPr="007F0145">
              <w:rPr>
                <w:sz w:val="16"/>
                <w:szCs w:val="16"/>
              </w:rPr>
              <w:t>ОСТАЛИ ТРОШКОВИ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92.000,00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92.000,00</w:t>
            </w:r>
          </w:p>
        </w:tc>
        <w:tc>
          <w:tcPr>
            <w:tcW w:w="2674" w:type="dxa"/>
            <w:hideMark/>
          </w:tcPr>
          <w:p w:rsidR="007F0145" w:rsidRPr="007F0145" w:rsidRDefault="007F0145">
            <w:pPr>
              <w:rPr>
                <w:sz w:val="16"/>
                <w:szCs w:val="16"/>
              </w:rPr>
            </w:pPr>
            <w:r w:rsidRPr="007F0145">
              <w:rPr>
                <w:sz w:val="16"/>
                <w:szCs w:val="16"/>
              </w:rPr>
              <w:t>ЧЛАНАРИНА КАССС</w:t>
            </w:r>
          </w:p>
        </w:tc>
      </w:tr>
      <w:tr w:rsidR="007F0145" w:rsidRPr="007F0145" w:rsidTr="007F0145">
        <w:trPr>
          <w:trHeight w:val="915"/>
        </w:trPr>
        <w:tc>
          <w:tcPr>
            <w:tcW w:w="405" w:type="dxa"/>
            <w:noWrap/>
            <w:hideMark/>
          </w:tcPr>
          <w:p w:rsidR="007F0145" w:rsidRPr="007F0145" w:rsidRDefault="007F0145">
            <w:pPr>
              <w:rPr>
                <w:sz w:val="16"/>
                <w:szCs w:val="16"/>
              </w:rPr>
            </w:pPr>
            <w:r w:rsidRPr="007F0145">
              <w:rPr>
                <w:sz w:val="16"/>
                <w:szCs w:val="16"/>
              </w:rPr>
              <w:t>17.</w:t>
            </w:r>
          </w:p>
        </w:tc>
        <w:tc>
          <w:tcPr>
            <w:tcW w:w="963" w:type="dxa"/>
            <w:gridSpan w:val="2"/>
            <w:noWrap/>
            <w:hideMark/>
          </w:tcPr>
          <w:p w:rsidR="007F0145" w:rsidRPr="007F0145" w:rsidRDefault="007F0145" w:rsidP="007F0145">
            <w:pPr>
              <w:rPr>
                <w:sz w:val="16"/>
                <w:szCs w:val="16"/>
              </w:rPr>
            </w:pPr>
            <w:r w:rsidRPr="007F0145">
              <w:rPr>
                <w:sz w:val="16"/>
                <w:szCs w:val="16"/>
              </w:rPr>
              <w:t>4221</w:t>
            </w:r>
          </w:p>
        </w:tc>
        <w:tc>
          <w:tcPr>
            <w:tcW w:w="1800" w:type="dxa"/>
            <w:hideMark/>
          </w:tcPr>
          <w:p w:rsidR="007F0145" w:rsidRPr="007F0145" w:rsidRDefault="007F0145">
            <w:pPr>
              <w:rPr>
                <w:sz w:val="16"/>
                <w:szCs w:val="16"/>
              </w:rPr>
            </w:pPr>
            <w:r w:rsidRPr="007F0145">
              <w:rPr>
                <w:sz w:val="16"/>
                <w:szCs w:val="16"/>
              </w:rPr>
              <w:t>ТРОШКОВИ СЛУЖБЕНИХ ПУТОВАЊА У ЗЕМЉИ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494.953,80</w:t>
            </w:r>
          </w:p>
        </w:tc>
        <w:tc>
          <w:tcPr>
            <w:tcW w:w="1170" w:type="dxa"/>
            <w:noWrap/>
            <w:hideMark/>
          </w:tcPr>
          <w:p w:rsidR="007F0145" w:rsidRPr="007F0145" w:rsidRDefault="007F0145" w:rsidP="007F0145">
            <w:pPr>
              <w:rPr>
                <w:b/>
                <w:bCs/>
                <w:sz w:val="16"/>
                <w:szCs w:val="16"/>
              </w:rPr>
            </w:pPr>
            <w:r w:rsidRPr="007F0145">
              <w:rPr>
                <w:b/>
                <w:bCs/>
                <w:sz w:val="16"/>
                <w:szCs w:val="16"/>
              </w:rPr>
              <w:t>694.953,80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18.</w:t>
            </w:r>
          </w:p>
        </w:tc>
        <w:tc>
          <w:tcPr>
            <w:tcW w:w="963" w:type="dxa"/>
            <w:gridSpan w:val="2"/>
            <w:noWrap/>
            <w:hideMark/>
          </w:tcPr>
          <w:p w:rsidR="007F0145" w:rsidRPr="007F0145" w:rsidRDefault="007F0145" w:rsidP="007F0145">
            <w:pPr>
              <w:rPr>
                <w:sz w:val="16"/>
                <w:szCs w:val="16"/>
              </w:rPr>
            </w:pPr>
            <w:r w:rsidRPr="007F0145">
              <w:rPr>
                <w:sz w:val="16"/>
                <w:szCs w:val="16"/>
              </w:rPr>
              <w:t>4222</w:t>
            </w:r>
          </w:p>
        </w:tc>
        <w:tc>
          <w:tcPr>
            <w:tcW w:w="1800" w:type="dxa"/>
            <w:hideMark/>
          </w:tcPr>
          <w:p w:rsidR="007F0145" w:rsidRPr="007F0145" w:rsidRDefault="007F0145">
            <w:pPr>
              <w:rPr>
                <w:sz w:val="16"/>
                <w:szCs w:val="16"/>
              </w:rPr>
            </w:pPr>
            <w:r w:rsidRPr="007F0145">
              <w:rPr>
                <w:sz w:val="16"/>
                <w:szCs w:val="16"/>
              </w:rPr>
              <w:t>ТРОШКОВИ СЛУЖБЕНИХ ПУТОВАЊА У ИНОСТРАНСТВО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rsidP="007F0145">
            <w:pPr>
              <w:rPr>
                <w:sz w:val="16"/>
                <w:szCs w:val="16"/>
              </w:rPr>
            </w:pPr>
            <w:r w:rsidRPr="007F0145">
              <w:rPr>
                <w:sz w:val="16"/>
                <w:szCs w:val="16"/>
              </w:rPr>
              <w:t>1.200.677,40</w:t>
            </w:r>
          </w:p>
        </w:tc>
        <w:tc>
          <w:tcPr>
            <w:tcW w:w="1170" w:type="dxa"/>
            <w:noWrap/>
            <w:hideMark/>
          </w:tcPr>
          <w:p w:rsidR="007F0145" w:rsidRPr="007F0145" w:rsidRDefault="007F0145" w:rsidP="007F0145">
            <w:pPr>
              <w:rPr>
                <w:b/>
                <w:bCs/>
                <w:sz w:val="16"/>
                <w:szCs w:val="16"/>
              </w:rPr>
            </w:pPr>
            <w:r w:rsidRPr="007F0145">
              <w:rPr>
                <w:b/>
                <w:bCs/>
                <w:sz w:val="16"/>
                <w:szCs w:val="16"/>
              </w:rPr>
              <w:t>1.300.677,40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20.</w:t>
            </w:r>
          </w:p>
        </w:tc>
        <w:tc>
          <w:tcPr>
            <w:tcW w:w="963" w:type="dxa"/>
            <w:gridSpan w:val="2"/>
            <w:noWrap/>
            <w:hideMark/>
          </w:tcPr>
          <w:p w:rsidR="007F0145" w:rsidRPr="007F0145" w:rsidRDefault="007F0145" w:rsidP="007F0145">
            <w:pPr>
              <w:rPr>
                <w:sz w:val="16"/>
                <w:szCs w:val="16"/>
              </w:rPr>
            </w:pPr>
            <w:r w:rsidRPr="007F0145">
              <w:rPr>
                <w:sz w:val="16"/>
                <w:szCs w:val="16"/>
              </w:rPr>
              <w:t>4224</w:t>
            </w:r>
          </w:p>
        </w:tc>
        <w:tc>
          <w:tcPr>
            <w:tcW w:w="1800" w:type="dxa"/>
            <w:hideMark/>
          </w:tcPr>
          <w:p w:rsidR="007F0145" w:rsidRPr="007F0145" w:rsidRDefault="007F0145">
            <w:pPr>
              <w:rPr>
                <w:sz w:val="16"/>
                <w:szCs w:val="16"/>
              </w:rPr>
            </w:pPr>
            <w:r w:rsidRPr="007F0145">
              <w:rPr>
                <w:sz w:val="16"/>
                <w:szCs w:val="16"/>
              </w:rPr>
              <w:t>ТРОШКОВИ ПУТОВАЊА УЧЕНИКА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ПРЕВОЗ УЧЕНИКА  НА СТРУКОВИЈАДУ,ПУТОВАЊЕ У СЛОВЕНИЈУ КОЈИ ЈЕ ФИН.ПОКРАЈНА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21.</w:t>
            </w:r>
          </w:p>
        </w:tc>
        <w:tc>
          <w:tcPr>
            <w:tcW w:w="963" w:type="dxa"/>
            <w:gridSpan w:val="2"/>
            <w:noWrap/>
            <w:hideMark/>
          </w:tcPr>
          <w:p w:rsidR="007F0145" w:rsidRPr="007F0145" w:rsidRDefault="007F0145" w:rsidP="007F0145">
            <w:pPr>
              <w:rPr>
                <w:sz w:val="16"/>
                <w:szCs w:val="16"/>
              </w:rPr>
            </w:pPr>
            <w:r w:rsidRPr="007F0145">
              <w:rPr>
                <w:sz w:val="16"/>
                <w:szCs w:val="16"/>
              </w:rPr>
              <w:t>4231</w:t>
            </w:r>
          </w:p>
        </w:tc>
        <w:tc>
          <w:tcPr>
            <w:tcW w:w="1800" w:type="dxa"/>
            <w:hideMark/>
          </w:tcPr>
          <w:p w:rsidR="007F0145" w:rsidRPr="007F0145" w:rsidRDefault="007F0145">
            <w:pPr>
              <w:rPr>
                <w:sz w:val="16"/>
                <w:szCs w:val="16"/>
              </w:rPr>
            </w:pPr>
            <w:r w:rsidRPr="007F0145">
              <w:rPr>
                <w:sz w:val="16"/>
                <w:szCs w:val="16"/>
              </w:rPr>
              <w:t>АДМИНИСТРАТИВНЕ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210.000,00</w:t>
            </w:r>
          </w:p>
        </w:tc>
        <w:tc>
          <w:tcPr>
            <w:tcW w:w="1260" w:type="dxa"/>
            <w:gridSpan w:val="2"/>
            <w:noWrap/>
            <w:hideMark/>
          </w:tcPr>
          <w:p w:rsidR="007F0145" w:rsidRPr="007F0145" w:rsidRDefault="007F0145" w:rsidP="007F0145">
            <w:pPr>
              <w:rPr>
                <w:sz w:val="16"/>
                <w:szCs w:val="16"/>
              </w:rPr>
            </w:pPr>
            <w:r w:rsidRPr="007F0145">
              <w:rPr>
                <w:sz w:val="16"/>
                <w:szCs w:val="16"/>
              </w:rPr>
              <w:t>242.799,71</w:t>
            </w:r>
          </w:p>
        </w:tc>
        <w:tc>
          <w:tcPr>
            <w:tcW w:w="1170" w:type="dxa"/>
            <w:noWrap/>
            <w:hideMark/>
          </w:tcPr>
          <w:p w:rsidR="007F0145" w:rsidRPr="007F0145" w:rsidRDefault="007F0145" w:rsidP="007F0145">
            <w:pPr>
              <w:rPr>
                <w:b/>
                <w:bCs/>
                <w:sz w:val="16"/>
                <w:szCs w:val="16"/>
              </w:rPr>
            </w:pPr>
            <w:r w:rsidRPr="007F0145">
              <w:rPr>
                <w:b/>
                <w:bCs/>
                <w:sz w:val="16"/>
                <w:szCs w:val="16"/>
              </w:rPr>
              <w:t>452.799,71</w:t>
            </w:r>
          </w:p>
        </w:tc>
        <w:tc>
          <w:tcPr>
            <w:tcW w:w="2674" w:type="dxa"/>
            <w:hideMark/>
          </w:tcPr>
          <w:p w:rsidR="007F0145" w:rsidRPr="007F0145" w:rsidRDefault="007F0145">
            <w:pPr>
              <w:rPr>
                <w:sz w:val="16"/>
                <w:szCs w:val="16"/>
              </w:rPr>
            </w:pPr>
            <w:r w:rsidRPr="007F0145">
              <w:rPr>
                <w:sz w:val="16"/>
                <w:szCs w:val="16"/>
              </w:rPr>
              <w:t xml:space="preserve">ПЛАЋАЊЕ ХОНОРАРА ПРОФЕСОРИМА КОЈИ ВРШЕ ИЗРАДУ ШКОЛСКОГ ЧАСОПИСА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22.</w:t>
            </w:r>
          </w:p>
        </w:tc>
        <w:tc>
          <w:tcPr>
            <w:tcW w:w="963" w:type="dxa"/>
            <w:gridSpan w:val="2"/>
            <w:noWrap/>
            <w:hideMark/>
          </w:tcPr>
          <w:p w:rsidR="007F0145" w:rsidRPr="007F0145" w:rsidRDefault="007F0145" w:rsidP="007F0145">
            <w:pPr>
              <w:rPr>
                <w:sz w:val="16"/>
                <w:szCs w:val="16"/>
              </w:rPr>
            </w:pPr>
            <w:r w:rsidRPr="007F0145">
              <w:rPr>
                <w:sz w:val="16"/>
                <w:szCs w:val="16"/>
              </w:rPr>
              <w:t>4232</w:t>
            </w:r>
          </w:p>
        </w:tc>
        <w:tc>
          <w:tcPr>
            <w:tcW w:w="1800" w:type="dxa"/>
            <w:noWrap/>
            <w:hideMark/>
          </w:tcPr>
          <w:p w:rsidR="007F0145" w:rsidRPr="007F0145" w:rsidRDefault="007F0145">
            <w:pPr>
              <w:rPr>
                <w:sz w:val="16"/>
                <w:szCs w:val="16"/>
              </w:rPr>
            </w:pPr>
            <w:r w:rsidRPr="007F0145">
              <w:rPr>
                <w:sz w:val="16"/>
                <w:szCs w:val="16"/>
              </w:rPr>
              <w:t>КОМПЈУТЕРСКЕ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 xml:space="preserve">ОБАВЕЗНО МЕСЕЧНО ОДРЖАВАЊЕ ПРОГРАМА ЗА РАЧУНОВОДСТВО, ОБРАЧУН ЗАРАДА И ДРУГИХ ПРИМАЊА,МЕСЕЧНО ОДРЖАВАЊЕ ПРОГРАМА ЗА </w:t>
            </w:r>
            <w:r w:rsidRPr="007F0145">
              <w:rPr>
                <w:sz w:val="16"/>
                <w:szCs w:val="16"/>
              </w:rPr>
              <w:lastRenderedPageBreak/>
              <w:t>СТУДЕНТСКУ СЛУЖБУ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23.</w:t>
            </w:r>
          </w:p>
        </w:tc>
        <w:tc>
          <w:tcPr>
            <w:tcW w:w="963" w:type="dxa"/>
            <w:gridSpan w:val="2"/>
            <w:noWrap/>
            <w:hideMark/>
          </w:tcPr>
          <w:p w:rsidR="007F0145" w:rsidRPr="007F0145" w:rsidRDefault="007F0145" w:rsidP="007F0145">
            <w:pPr>
              <w:rPr>
                <w:sz w:val="16"/>
                <w:szCs w:val="16"/>
              </w:rPr>
            </w:pPr>
            <w:r w:rsidRPr="007F0145">
              <w:rPr>
                <w:sz w:val="16"/>
                <w:szCs w:val="16"/>
              </w:rPr>
              <w:t>4233</w:t>
            </w:r>
          </w:p>
        </w:tc>
        <w:tc>
          <w:tcPr>
            <w:tcW w:w="1800" w:type="dxa"/>
            <w:hideMark/>
          </w:tcPr>
          <w:p w:rsidR="007F0145" w:rsidRPr="007F0145" w:rsidRDefault="007F0145">
            <w:pPr>
              <w:rPr>
                <w:sz w:val="16"/>
                <w:szCs w:val="16"/>
              </w:rPr>
            </w:pPr>
            <w:r w:rsidRPr="007F0145">
              <w:rPr>
                <w:sz w:val="16"/>
                <w:szCs w:val="16"/>
              </w:rPr>
              <w:t>УСЛУГЕ ОБРАЗ.И УСАВРШ.ЗАПОСЛЕНИХ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КОТИЗАЦИЈЕ ЗА СЕМИНАРЕ, ЛИЦЕНЦЕ, САВЕТОВАЊА, ПРИЈАВУ И ОДБРАНУ ТЕЗЕ, ШКОЛАРИНЕ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24.</w:t>
            </w:r>
          </w:p>
        </w:tc>
        <w:tc>
          <w:tcPr>
            <w:tcW w:w="963" w:type="dxa"/>
            <w:gridSpan w:val="2"/>
            <w:noWrap/>
            <w:hideMark/>
          </w:tcPr>
          <w:p w:rsidR="007F0145" w:rsidRPr="007F0145" w:rsidRDefault="007F0145" w:rsidP="007F0145">
            <w:pPr>
              <w:rPr>
                <w:sz w:val="16"/>
                <w:szCs w:val="16"/>
              </w:rPr>
            </w:pPr>
            <w:r w:rsidRPr="007F0145">
              <w:rPr>
                <w:sz w:val="16"/>
                <w:szCs w:val="16"/>
              </w:rPr>
              <w:t>4234</w:t>
            </w:r>
          </w:p>
        </w:tc>
        <w:tc>
          <w:tcPr>
            <w:tcW w:w="1800" w:type="dxa"/>
            <w:noWrap/>
            <w:hideMark/>
          </w:tcPr>
          <w:p w:rsidR="007F0145" w:rsidRPr="007F0145" w:rsidRDefault="007F0145">
            <w:pPr>
              <w:rPr>
                <w:sz w:val="16"/>
                <w:szCs w:val="16"/>
              </w:rPr>
            </w:pPr>
            <w:r w:rsidRPr="007F0145">
              <w:rPr>
                <w:sz w:val="16"/>
                <w:szCs w:val="16"/>
              </w:rPr>
              <w:t>УСЛУГЕ ИНФОРМИСАЊА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48.000,00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398.000,00</w:t>
            </w:r>
          </w:p>
        </w:tc>
        <w:tc>
          <w:tcPr>
            <w:tcW w:w="2674" w:type="dxa"/>
            <w:hideMark/>
          </w:tcPr>
          <w:p w:rsidR="007F0145" w:rsidRPr="007F0145" w:rsidRDefault="007F0145">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25.</w:t>
            </w:r>
          </w:p>
        </w:tc>
        <w:tc>
          <w:tcPr>
            <w:tcW w:w="963" w:type="dxa"/>
            <w:gridSpan w:val="2"/>
            <w:noWrap/>
            <w:hideMark/>
          </w:tcPr>
          <w:p w:rsidR="007F0145" w:rsidRPr="007F0145" w:rsidRDefault="007F0145" w:rsidP="007F0145">
            <w:pPr>
              <w:rPr>
                <w:sz w:val="16"/>
                <w:szCs w:val="16"/>
              </w:rPr>
            </w:pPr>
            <w:r w:rsidRPr="007F0145">
              <w:rPr>
                <w:sz w:val="16"/>
                <w:szCs w:val="16"/>
              </w:rPr>
              <w:t>4235</w:t>
            </w:r>
          </w:p>
        </w:tc>
        <w:tc>
          <w:tcPr>
            <w:tcW w:w="1800" w:type="dxa"/>
            <w:noWrap/>
            <w:hideMark/>
          </w:tcPr>
          <w:p w:rsidR="007F0145" w:rsidRPr="007F0145" w:rsidRDefault="007F0145">
            <w:pPr>
              <w:rPr>
                <w:sz w:val="16"/>
                <w:szCs w:val="16"/>
              </w:rPr>
            </w:pPr>
            <w:r w:rsidRPr="007F0145">
              <w:rPr>
                <w:sz w:val="16"/>
                <w:szCs w:val="16"/>
              </w:rPr>
              <w:t>СТРУЧНЕ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850.420,62</w:t>
            </w:r>
          </w:p>
        </w:tc>
        <w:tc>
          <w:tcPr>
            <w:tcW w:w="1170" w:type="dxa"/>
            <w:noWrap/>
            <w:hideMark/>
          </w:tcPr>
          <w:p w:rsidR="007F0145" w:rsidRPr="007F0145" w:rsidRDefault="007F0145" w:rsidP="007F0145">
            <w:pPr>
              <w:rPr>
                <w:b/>
                <w:bCs/>
                <w:sz w:val="16"/>
                <w:szCs w:val="16"/>
              </w:rPr>
            </w:pPr>
            <w:r w:rsidRPr="007F0145">
              <w:rPr>
                <w:b/>
                <w:bCs/>
                <w:sz w:val="16"/>
                <w:szCs w:val="16"/>
              </w:rPr>
              <w:t>1.050.420,62</w:t>
            </w:r>
          </w:p>
        </w:tc>
        <w:tc>
          <w:tcPr>
            <w:tcW w:w="2674" w:type="dxa"/>
            <w:noWrap/>
            <w:hideMark/>
          </w:tcPr>
          <w:p w:rsidR="007F0145" w:rsidRPr="007F0145" w:rsidRDefault="007F0145">
            <w:pPr>
              <w:rPr>
                <w:sz w:val="16"/>
                <w:szCs w:val="16"/>
              </w:rPr>
            </w:pPr>
            <w:r w:rsidRPr="007F0145">
              <w:rPr>
                <w:sz w:val="16"/>
                <w:szCs w:val="16"/>
              </w:rPr>
              <w:t>АУТОРСКИ ХОНОРАРИ, УСЛУГЕ АДВОКАТА И ДРУГЕ СТР. УСЛУГЕ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26.</w:t>
            </w:r>
          </w:p>
        </w:tc>
        <w:tc>
          <w:tcPr>
            <w:tcW w:w="963" w:type="dxa"/>
            <w:gridSpan w:val="2"/>
            <w:noWrap/>
            <w:hideMark/>
          </w:tcPr>
          <w:p w:rsidR="007F0145" w:rsidRPr="007F0145" w:rsidRDefault="007F0145" w:rsidP="007F0145">
            <w:pPr>
              <w:rPr>
                <w:sz w:val="16"/>
                <w:szCs w:val="16"/>
              </w:rPr>
            </w:pPr>
            <w:r w:rsidRPr="007F0145">
              <w:rPr>
                <w:sz w:val="16"/>
                <w:szCs w:val="16"/>
              </w:rPr>
              <w:t>4236</w:t>
            </w:r>
          </w:p>
        </w:tc>
        <w:tc>
          <w:tcPr>
            <w:tcW w:w="1800" w:type="dxa"/>
            <w:hideMark/>
          </w:tcPr>
          <w:p w:rsidR="007F0145" w:rsidRPr="007F0145" w:rsidRDefault="007F0145">
            <w:pPr>
              <w:rPr>
                <w:sz w:val="16"/>
                <w:szCs w:val="16"/>
              </w:rPr>
            </w:pPr>
            <w:r w:rsidRPr="007F0145">
              <w:rPr>
                <w:sz w:val="16"/>
                <w:szCs w:val="16"/>
              </w:rPr>
              <w:t>УСЛУГЕ ЗА ДОМАЋИНСТВО И УГОСТИТЕЉСТВО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w:t>
            </w:r>
          </w:p>
        </w:tc>
        <w:tc>
          <w:tcPr>
            <w:tcW w:w="2674" w:type="dxa"/>
            <w:hideMark/>
          </w:tcPr>
          <w:p w:rsidR="007F0145" w:rsidRPr="007F0145" w:rsidRDefault="007F0145">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27.</w:t>
            </w:r>
          </w:p>
        </w:tc>
        <w:tc>
          <w:tcPr>
            <w:tcW w:w="963" w:type="dxa"/>
            <w:gridSpan w:val="2"/>
            <w:noWrap/>
            <w:hideMark/>
          </w:tcPr>
          <w:p w:rsidR="007F0145" w:rsidRPr="007F0145" w:rsidRDefault="007F0145" w:rsidP="007F0145">
            <w:pPr>
              <w:rPr>
                <w:sz w:val="16"/>
                <w:szCs w:val="16"/>
              </w:rPr>
            </w:pPr>
            <w:r w:rsidRPr="007F0145">
              <w:rPr>
                <w:sz w:val="16"/>
                <w:szCs w:val="16"/>
              </w:rPr>
              <w:t>4237</w:t>
            </w:r>
          </w:p>
        </w:tc>
        <w:tc>
          <w:tcPr>
            <w:tcW w:w="1800" w:type="dxa"/>
            <w:noWrap/>
            <w:hideMark/>
          </w:tcPr>
          <w:p w:rsidR="007F0145" w:rsidRPr="007F0145" w:rsidRDefault="007F0145">
            <w:pPr>
              <w:rPr>
                <w:sz w:val="16"/>
                <w:szCs w:val="16"/>
              </w:rPr>
            </w:pPr>
            <w:r w:rsidRPr="007F0145">
              <w:rPr>
                <w:sz w:val="16"/>
                <w:szCs w:val="16"/>
              </w:rPr>
              <w:t>РЕПРЕЗЕНТАЦИЈА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190.000,00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190.000,00</w:t>
            </w:r>
          </w:p>
        </w:tc>
        <w:tc>
          <w:tcPr>
            <w:tcW w:w="2674" w:type="dxa"/>
            <w:hideMark/>
          </w:tcPr>
          <w:p w:rsidR="007F0145" w:rsidRPr="007F0145" w:rsidRDefault="007F0145">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28.</w:t>
            </w:r>
          </w:p>
        </w:tc>
        <w:tc>
          <w:tcPr>
            <w:tcW w:w="963" w:type="dxa"/>
            <w:gridSpan w:val="2"/>
            <w:noWrap/>
            <w:hideMark/>
          </w:tcPr>
          <w:p w:rsidR="007F0145" w:rsidRPr="007F0145" w:rsidRDefault="007F0145" w:rsidP="007F0145">
            <w:pPr>
              <w:rPr>
                <w:sz w:val="16"/>
                <w:szCs w:val="16"/>
              </w:rPr>
            </w:pPr>
            <w:r w:rsidRPr="007F0145">
              <w:rPr>
                <w:sz w:val="16"/>
                <w:szCs w:val="16"/>
              </w:rPr>
              <w:t>4239</w:t>
            </w:r>
          </w:p>
        </w:tc>
        <w:tc>
          <w:tcPr>
            <w:tcW w:w="1800" w:type="dxa"/>
            <w:noWrap/>
            <w:hideMark/>
          </w:tcPr>
          <w:p w:rsidR="007F0145" w:rsidRPr="007F0145" w:rsidRDefault="007F0145">
            <w:pPr>
              <w:rPr>
                <w:sz w:val="16"/>
                <w:szCs w:val="16"/>
              </w:rPr>
            </w:pPr>
            <w:r w:rsidRPr="007F0145">
              <w:rPr>
                <w:sz w:val="16"/>
                <w:szCs w:val="16"/>
              </w:rPr>
              <w:t>ОСТАЛЕ ОПШТЕ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130.000,00</w:t>
            </w:r>
          </w:p>
        </w:tc>
        <w:tc>
          <w:tcPr>
            <w:tcW w:w="2674" w:type="dxa"/>
            <w:hideMark/>
          </w:tcPr>
          <w:p w:rsidR="007F0145" w:rsidRPr="007F0145" w:rsidRDefault="007F0145">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29.</w:t>
            </w:r>
          </w:p>
        </w:tc>
        <w:tc>
          <w:tcPr>
            <w:tcW w:w="963" w:type="dxa"/>
            <w:gridSpan w:val="2"/>
            <w:noWrap/>
            <w:hideMark/>
          </w:tcPr>
          <w:p w:rsidR="007F0145" w:rsidRPr="007F0145" w:rsidRDefault="007F0145" w:rsidP="007F0145">
            <w:pPr>
              <w:rPr>
                <w:sz w:val="16"/>
                <w:szCs w:val="16"/>
              </w:rPr>
            </w:pPr>
            <w:r w:rsidRPr="007F0145">
              <w:rPr>
                <w:sz w:val="16"/>
                <w:szCs w:val="16"/>
              </w:rPr>
              <w:t>4242</w:t>
            </w:r>
          </w:p>
        </w:tc>
        <w:tc>
          <w:tcPr>
            <w:tcW w:w="1800" w:type="dxa"/>
            <w:hideMark/>
          </w:tcPr>
          <w:p w:rsidR="007F0145" w:rsidRPr="007F0145" w:rsidRDefault="007F0145">
            <w:pPr>
              <w:rPr>
                <w:sz w:val="16"/>
                <w:szCs w:val="16"/>
              </w:rPr>
            </w:pPr>
            <w:r w:rsidRPr="007F0145">
              <w:rPr>
                <w:sz w:val="16"/>
                <w:szCs w:val="16"/>
              </w:rPr>
              <w:t>УСЛУГЕ ОБРАЗОВАЊА,КУЛТУРЕ И СПОРТА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500.000,00</w:t>
            </w:r>
          </w:p>
        </w:tc>
        <w:tc>
          <w:tcPr>
            <w:tcW w:w="1260" w:type="dxa"/>
            <w:gridSpan w:val="2"/>
            <w:noWrap/>
            <w:hideMark/>
          </w:tcPr>
          <w:p w:rsidR="007F0145" w:rsidRPr="007F0145" w:rsidRDefault="007F0145" w:rsidP="007F0145">
            <w:pPr>
              <w:rPr>
                <w:sz w:val="16"/>
                <w:szCs w:val="16"/>
              </w:rPr>
            </w:pPr>
            <w:r w:rsidRPr="007F0145">
              <w:rPr>
                <w:sz w:val="16"/>
                <w:szCs w:val="16"/>
              </w:rPr>
              <w:t>1.340.401,20</w:t>
            </w:r>
          </w:p>
        </w:tc>
        <w:tc>
          <w:tcPr>
            <w:tcW w:w="1170" w:type="dxa"/>
            <w:noWrap/>
            <w:hideMark/>
          </w:tcPr>
          <w:p w:rsidR="007F0145" w:rsidRPr="007F0145" w:rsidRDefault="007F0145" w:rsidP="007F0145">
            <w:pPr>
              <w:rPr>
                <w:b/>
                <w:bCs/>
                <w:sz w:val="16"/>
                <w:szCs w:val="16"/>
              </w:rPr>
            </w:pPr>
            <w:r w:rsidRPr="007F0145">
              <w:rPr>
                <w:b/>
                <w:bCs/>
                <w:sz w:val="16"/>
                <w:szCs w:val="16"/>
              </w:rPr>
              <w:t>1.840.401,20</w:t>
            </w:r>
          </w:p>
        </w:tc>
        <w:tc>
          <w:tcPr>
            <w:tcW w:w="2674" w:type="dxa"/>
            <w:hideMark/>
          </w:tcPr>
          <w:p w:rsidR="007F0145" w:rsidRPr="007F0145" w:rsidRDefault="007F0145">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7F0145" w:rsidRPr="007F0145" w:rsidTr="007F0145">
        <w:trPr>
          <w:trHeight w:val="1116"/>
        </w:trPr>
        <w:tc>
          <w:tcPr>
            <w:tcW w:w="405" w:type="dxa"/>
            <w:noWrap/>
            <w:hideMark/>
          </w:tcPr>
          <w:p w:rsidR="007F0145" w:rsidRPr="007F0145" w:rsidRDefault="007F0145">
            <w:pPr>
              <w:rPr>
                <w:sz w:val="16"/>
                <w:szCs w:val="16"/>
              </w:rPr>
            </w:pPr>
            <w:r w:rsidRPr="007F0145">
              <w:rPr>
                <w:sz w:val="16"/>
                <w:szCs w:val="16"/>
              </w:rPr>
              <w:t>30.</w:t>
            </w:r>
          </w:p>
        </w:tc>
        <w:tc>
          <w:tcPr>
            <w:tcW w:w="963" w:type="dxa"/>
            <w:gridSpan w:val="2"/>
            <w:noWrap/>
            <w:hideMark/>
          </w:tcPr>
          <w:p w:rsidR="007F0145" w:rsidRPr="007F0145" w:rsidRDefault="007F0145" w:rsidP="007F0145">
            <w:pPr>
              <w:rPr>
                <w:sz w:val="16"/>
                <w:szCs w:val="16"/>
              </w:rPr>
            </w:pPr>
            <w:r w:rsidRPr="007F0145">
              <w:rPr>
                <w:sz w:val="16"/>
                <w:szCs w:val="16"/>
              </w:rPr>
              <w:t>4246</w:t>
            </w:r>
          </w:p>
        </w:tc>
        <w:tc>
          <w:tcPr>
            <w:tcW w:w="1800" w:type="dxa"/>
            <w:hideMark/>
          </w:tcPr>
          <w:p w:rsidR="007F0145" w:rsidRPr="007F0145" w:rsidRDefault="007F0145">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1.119.472,86</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1.199.472,86</w:t>
            </w:r>
          </w:p>
        </w:tc>
        <w:tc>
          <w:tcPr>
            <w:tcW w:w="2674" w:type="dxa"/>
            <w:hideMark/>
          </w:tcPr>
          <w:p w:rsidR="007F0145" w:rsidRPr="007F0145" w:rsidRDefault="007F0145">
            <w:pPr>
              <w:rPr>
                <w:sz w:val="16"/>
                <w:szCs w:val="16"/>
              </w:rPr>
            </w:pPr>
            <w:r w:rsidRPr="007F0145">
              <w:rPr>
                <w:sz w:val="16"/>
                <w:szCs w:val="16"/>
              </w:rPr>
              <w:t xml:space="preserve">ПРОЈЕКТИ ФИНАНСИРАНИ ОД СЕКРЕТАРИЈАТА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lastRenderedPageBreak/>
              <w:t>32.</w:t>
            </w:r>
          </w:p>
        </w:tc>
        <w:tc>
          <w:tcPr>
            <w:tcW w:w="963" w:type="dxa"/>
            <w:gridSpan w:val="2"/>
            <w:noWrap/>
            <w:hideMark/>
          </w:tcPr>
          <w:p w:rsidR="007F0145" w:rsidRPr="007F0145" w:rsidRDefault="007F0145" w:rsidP="007F0145">
            <w:pPr>
              <w:rPr>
                <w:sz w:val="16"/>
                <w:szCs w:val="16"/>
              </w:rPr>
            </w:pPr>
            <w:r w:rsidRPr="007F0145">
              <w:rPr>
                <w:sz w:val="16"/>
                <w:szCs w:val="16"/>
              </w:rPr>
              <w:t>4251</w:t>
            </w:r>
          </w:p>
        </w:tc>
        <w:tc>
          <w:tcPr>
            <w:tcW w:w="1800" w:type="dxa"/>
            <w:hideMark/>
          </w:tcPr>
          <w:p w:rsidR="007F0145" w:rsidRPr="007F0145" w:rsidRDefault="007F0145">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52.000,00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33.</w:t>
            </w:r>
          </w:p>
        </w:tc>
        <w:tc>
          <w:tcPr>
            <w:tcW w:w="963" w:type="dxa"/>
            <w:gridSpan w:val="2"/>
            <w:noWrap/>
            <w:hideMark/>
          </w:tcPr>
          <w:p w:rsidR="007F0145" w:rsidRPr="007F0145" w:rsidRDefault="007F0145" w:rsidP="007F0145">
            <w:pPr>
              <w:rPr>
                <w:sz w:val="16"/>
                <w:szCs w:val="16"/>
              </w:rPr>
            </w:pPr>
            <w:r w:rsidRPr="007F0145">
              <w:rPr>
                <w:sz w:val="16"/>
                <w:szCs w:val="16"/>
              </w:rPr>
              <w:t>4252</w:t>
            </w:r>
          </w:p>
        </w:tc>
        <w:tc>
          <w:tcPr>
            <w:tcW w:w="1800" w:type="dxa"/>
            <w:hideMark/>
          </w:tcPr>
          <w:p w:rsidR="007F0145" w:rsidRPr="007F0145" w:rsidRDefault="007F0145">
            <w:pPr>
              <w:rPr>
                <w:sz w:val="16"/>
                <w:szCs w:val="16"/>
              </w:rPr>
            </w:pPr>
            <w:r w:rsidRPr="007F0145">
              <w:rPr>
                <w:sz w:val="16"/>
                <w:szCs w:val="16"/>
              </w:rPr>
              <w:t>ТЕКУЋЕ ПОПРАВКЕ И ОДРЖАВАЊЕ ОПРЕМЕ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67.345,00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117.345,00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34.</w:t>
            </w:r>
          </w:p>
        </w:tc>
        <w:tc>
          <w:tcPr>
            <w:tcW w:w="963" w:type="dxa"/>
            <w:gridSpan w:val="2"/>
            <w:noWrap/>
            <w:hideMark/>
          </w:tcPr>
          <w:p w:rsidR="007F0145" w:rsidRPr="007F0145" w:rsidRDefault="007F0145" w:rsidP="007F0145">
            <w:pPr>
              <w:rPr>
                <w:sz w:val="16"/>
                <w:szCs w:val="16"/>
              </w:rPr>
            </w:pPr>
            <w:r w:rsidRPr="007F0145">
              <w:rPr>
                <w:sz w:val="16"/>
                <w:szCs w:val="16"/>
              </w:rPr>
              <w:t>4261</w:t>
            </w:r>
          </w:p>
        </w:tc>
        <w:tc>
          <w:tcPr>
            <w:tcW w:w="1800" w:type="dxa"/>
            <w:hideMark/>
          </w:tcPr>
          <w:p w:rsidR="007F0145" w:rsidRPr="007F0145" w:rsidRDefault="007F0145">
            <w:pPr>
              <w:rPr>
                <w:sz w:val="16"/>
                <w:szCs w:val="16"/>
              </w:rPr>
            </w:pPr>
            <w:r w:rsidRPr="007F0145">
              <w:rPr>
                <w:sz w:val="16"/>
                <w:szCs w:val="16"/>
              </w:rPr>
              <w:t>АДМИНИСТРАТИВНИ МАТЕРИЈАЛ</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35.</w:t>
            </w:r>
          </w:p>
        </w:tc>
        <w:tc>
          <w:tcPr>
            <w:tcW w:w="963" w:type="dxa"/>
            <w:gridSpan w:val="2"/>
            <w:noWrap/>
            <w:hideMark/>
          </w:tcPr>
          <w:p w:rsidR="007F0145" w:rsidRPr="007F0145" w:rsidRDefault="007F0145" w:rsidP="007F0145">
            <w:pPr>
              <w:rPr>
                <w:sz w:val="16"/>
                <w:szCs w:val="16"/>
              </w:rPr>
            </w:pPr>
            <w:r w:rsidRPr="007F0145">
              <w:rPr>
                <w:sz w:val="16"/>
                <w:szCs w:val="16"/>
              </w:rPr>
              <w:t>4263</w:t>
            </w:r>
          </w:p>
        </w:tc>
        <w:tc>
          <w:tcPr>
            <w:tcW w:w="1800" w:type="dxa"/>
            <w:hideMark/>
          </w:tcPr>
          <w:p w:rsidR="007F0145" w:rsidRPr="007F0145" w:rsidRDefault="007F0145">
            <w:pPr>
              <w:rPr>
                <w:sz w:val="16"/>
                <w:szCs w:val="16"/>
              </w:rPr>
            </w:pPr>
            <w:r w:rsidRPr="007F0145">
              <w:rPr>
                <w:sz w:val="16"/>
                <w:szCs w:val="16"/>
              </w:rPr>
              <w:t>МАТЕРИЈАЛ ЗА ОБРАЗ.И УСАВРШАВАЊЕ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39.744,00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239.744,00</w:t>
            </w:r>
          </w:p>
        </w:tc>
        <w:tc>
          <w:tcPr>
            <w:tcW w:w="2674" w:type="dxa"/>
            <w:hideMark/>
          </w:tcPr>
          <w:p w:rsidR="007F0145" w:rsidRPr="007F0145" w:rsidRDefault="007F0145">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7F0145" w:rsidRPr="007F0145" w:rsidTr="007F0145">
        <w:trPr>
          <w:trHeight w:val="1212"/>
        </w:trPr>
        <w:tc>
          <w:tcPr>
            <w:tcW w:w="405" w:type="dxa"/>
            <w:noWrap/>
            <w:hideMark/>
          </w:tcPr>
          <w:p w:rsidR="007F0145" w:rsidRPr="007F0145" w:rsidRDefault="007F0145">
            <w:pPr>
              <w:rPr>
                <w:sz w:val="16"/>
                <w:szCs w:val="16"/>
              </w:rPr>
            </w:pPr>
            <w:r w:rsidRPr="007F0145">
              <w:rPr>
                <w:sz w:val="16"/>
                <w:szCs w:val="16"/>
              </w:rPr>
              <w:t>36.</w:t>
            </w:r>
          </w:p>
        </w:tc>
        <w:tc>
          <w:tcPr>
            <w:tcW w:w="963" w:type="dxa"/>
            <w:gridSpan w:val="2"/>
            <w:noWrap/>
            <w:hideMark/>
          </w:tcPr>
          <w:p w:rsidR="007F0145" w:rsidRPr="007F0145" w:rsidRDefault="007F0145" w:rsidP="007F0145">
            <w:pPr>
              <w:rPr>
                <w:sz w:val="16"/>
                <w:szCs w:val="16"/>
              </w:rPr>
            </w:pPr>
            <w:r w:rsidRPr="007F0145">
              <w:rPr>
                <w:sz w:val="16"/>
                <w:szCs w:val="16"/>
              </w:rPr>
              <w:t>4266</w:t>
            </w:r>
          </w:p>
        </w:tc>
        <w:tc>
          <w:tcPr>
            <w:tcW w:w="1800" w:type="dxa"/>
            <w:hideMark/>
          </w:tcPr>
          <w:p w:rsidR="007F0145" w:rsidRPr="007F0145" w:rsidRDefault="007F0145">
            <w:pPr>
              <w:rPr>
                <w:sz w:val="16"/>
                <w:szCs w:val="16"/>
              </w:rPr>
            </w:pPr>
            <w:r w:rsidRPr="007F0145">
              <w:rPr>
                <w:sz w:val="16"/>
                <w:szCs w:val="16"/>
              </w:rPr>
              <w:t>МАТЕРИЈАЛ ЗА ОБРАЗОВАЊЕ, КУЛТУРУ И СПОРТ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17.043,00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267.043,00</w:t>
            </w:r>
          </w:p>
        </w:tc>
        <w:tc>
          <w:tcPr>
            <w:tcW w:w="2674" w:type="dxa"/>
            <w:hideMark/>
          </w:tcPr>
          <w:p w:rsidR="007F0145" w:rsidRPr="007F0145" w:rsidRDefault="007F0145">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37.</w:t>
            </w:r>
          </w:p>
        </w:tc>
        <w:tc>
          <w:tcPr>
            <w:tcW w:w="963" w:type="dxa"/>
            <w:gridSpan w:val="2"/>
            <w:noWrap/>
            <w:hideMark/>
          </w:tcPr>
          <w:p w:rsidR="007F0145" w:rsidRPr="007F0145" w:rsidRDefault="007F0145" w:rsidP="007F0145">
            <w:pPr>
              <w:rPr>
                <w:sz w:val="16"/>
                <w:szCs w:val="16"/>
              </w:rPr>
            </w:pPr>
            <w:r w:rsidRPr="007F0145">
              <w:rPr>
                <w:sz w:val="16"/>
                <w:szCs w:val="16"/>
              </w:rPr>
              <w:t>4268</w:t>
            </w:r>
          </w:p>
        </w:tc>
        <w:tc>
          <w:tcPr>
            <w:tcW w:w="1800" w:type="dxa"/>
            <w:hideMark/>
          </w:tcPr>
          <w:p w:rsidR="007F0145" w:rsidRPr="007F0145" w:rsidRDefault="007F0145">
            <w:pPr>
              <w:rPr>
                <w:sz w:val="16"/>
                <w:szCs w:val="16"/>
              </w:rPr>
            </w:pPr>
            <w:r w:rsidRPr="007F0145">
              <w:rPr>
                <w:sz w:val="16"/>
                <w:szCs w:val="16"/>
              </w:rPr>
              <w:t>МАТЕРИЈАЛ ЗА ХИГИЈЕНУ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110.000,00</w:t>
            </w:r>
          </w:p>
        </w:tc>
        <w:tc>
          <w:tcPr>
            <w:tcW w:w="2674" w:type="dxa"/>
            <w:hideMark/>
          </w:tcPr>
          <w:p w:rsidR="007F0145" w:rsidRPr="007F0145" w:rsidRDefault="007F0145">
            <w:pPr>
              <w:rPr>
                <w:sz w:val="16"/>
                <w:szCs w:val="16"/>
              </w:rPr>
            </w:pPr>
            <w:r w:rsidRPr="007F0145">
              <w:rPr>
                <w:sz w:val="16"/>
                <w:szCs w:val="16"/>
              </w:rPr>
              <w:t>МАТЕРИЈАЛ ЗА ХИГИЈЕНУ, Т.ПАПИР, УБРУСИ, СРЕДСТВА И ИНВЕНТАР ЗА ЧИШЋЕЊЕ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38.</w:t>
            </w:r>
          </w:p>
        </w:tc>
        <w:tc>
          <w:tcPr>
            <w:tcW w:w="963" w:type="dxa"/>
            <w:gridSpan w:val="2"/>
            <w:noWrap/>
            <w:hideMark/>
          </w:tcPr>
          <w:p w:rsidR="007F0145" w:rsidRPr="007F0145" w:rsidRDefault="007F0145" w:rsidP="007F0145">
            <w:pPr>
              <w:rPr>
                <w:sz w:val="16"/>
                <w:szCs w:val="16"/>
              </w:rPr>
            </w:pPr>
            <w:r w:rsidRPr="007F0145">
              <w:rPr>
                <w:sz w:val="16"/>
                <w:szCs w:val="16"/>
              </w:rPr>
              <w:t>4269</w:t>
            </w:r>
          </w:p>
        </w:tc>
        <w:tc>
          <w:tcPr>
            <w:tcW w:w="1800" w:type="dxa"/>
            <w:hideMark/>
          </w:tcPr>
          <w:p w:rsidR="007F0145" w:rsidRPr="007F0145" w:rsidRDefault="007F0145">
            <w:pPr>
              <w:rPr>
                <w:sz w:val="16"/>
                <w:szCs w:val="16"/>
              </w:rPr>
            </w:pPr>
            <w:r w:rsidRPr="007F0145">
              <w:rPr>
                <w:sz w:val="16"/>
                <w:szCs w:val="16"/>
              </w:rPr>
              <w:t>МАТЕРИЈАЛ ЗА ПОСЕБНЕ НАМЕНЕ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40.000,00</w:t>
            </w:r>
          </w:p>
        </w:tc>
        <w:tc>
          <w:tcPr>
            <w:tcW w:w="2674" w:type="dxa"/>
            <w:hideMark/>
          </w:tcPr>
          <w:p w:rsidR="007F0145" w:rsidRPr="007F0145" w:rsidRDefault="007F0145">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lastRenderedPageBreak/>
              <w:t>39.</w:t>
            </w:r>
          </w:p>
        </w:tc>
        <w:tc>
          <w:tcPr>
            <w:tcW w:w="963" w:type="dxa"/>
            <w:gridSpan w:val="2"/>
            <w:noWrap/>
            <w:hideMark/>
          </w:tcPr>
          <w:p w:rsidR="007F0145" w:rsidRPr="007F0145" w:rsidRDefault="007F0145" w:rsidP="007F0145">
            <w:pPr>
              <w:rPr>
                <w:sz w:val="16"/>
                <w:szCs w:val="16"/>
              </w:rPr>
            </w:pPr>
            <w:r w:rsidRPr="007F0145">
              <w:rPr>
                <w:sz w:val="16"/>
                <w:szCs w:val="16"/>
              </w:rPr>
              <w:t>4442</w:t>
            </w:r>
          </w:p>
        </w:tc>
        <w:tc>
          <w:tcPr>
            <w:tcW w:w="1800" w:type="dxa"/>
            <w:hideMark/>
          </w:tcPr>
          <w:p w:rsidR="007F0145" w:rsidRPr="007F0145" w:rsidRDefault="007F0145">
            <w:pPr>
              <w:rPr>
                <w:sz w:val="16"/>
                <w:szCs w:val="16"/>
              </w:rPr>
            </w:pPr>
            <w:r w:rsidRPr="007F0145">
              <w:rPr>
                <w:sz w:val="16"/>
                <w:szCs w:val="16"/>
              </w:rPr>
              <w:t>КАМАТЕ ЗА КАШЊЕЊЕ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w:t>
            </w:r>
          </w:p>
        </w:tc>
        <w:tc>
          <w:tcPr>
            <w:tcW w:w="2674" w:type="dxa"/>
            <w:noWrap/>
            <w:hideMark/>
          </w:tcPr>
          <w:p w:rsidR="007F0145" w:rsidRPr="007F0145" w:rsidRDefault="007F0145">
            <w:pPr>
              <w:rPr>
                <w:sz w:val="16"/>
                <w:szCs w:val="16"/>
              </w:rPr>
            </w:pPr>
            <w:r w:rsidRPr="007F0145">
              <w:rPr>
                <w:sz w:val="16"/>
                <w:szCs w:val="16"/>
              </w:rPr>
              <w:t>КАМАТЕ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41.</w:t>
            </w:r>
          </w:p>
        </w:tc>
        <w:tc>
          <w:tcPr>
            <w:tcW w:w="963" w:type="dxa"/>
            <w:gridSpan w:val="2"/>
            <w:noWrap/>
            <w:hideMark/>
          </w:tcPr>
          <w:p w:rsidR="007F0145" w:rsidRPr="007F0145" w:rsidRDefault="007F0145" w:rsidP="007F0145">
            <w:pPr>
              <w:rPr>
                <w:sz w:val="16"/>
                <w:szCs w:val="16"/>
              </w:rPr>
            </w:pPr>
            <w:r w:rsidRPr="007F0145">
              <w:rPr>
                <w:sz w:val="16"/>
                <w:szCs w:val="16"/>
              </w:rPr>
              <w:t>4822</w:t>
            </w:r>
          </w:p>
        </w:tc>
        <w:tc>
          <w:tcPr>
            <w:tcW w:w="1800" w:type="dxa"/>
            <w:hideMark/>
          </w:tcPr>
          <w:p w:rsidR="007F0145" w:rsidRPr="007F0145" w:rsidRDefault="007F0145">
            <w:pPr>
              <w:rPr>
                <w:sz w:val="16"/>
                <w:szCs w:val="16"/>
              </w:rPr>
            </w:pPr>
            <w:r w:rsidRPr="007F0145">
              <w:rPr>
                <w:sz w:val="16"/>
                <w:szCs w:val="16"/>
              </w:rPr>
              <w:t>ОБАВЕЗНЕ ТАКСЕ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w:t>
            </w:r>
          </w:p>
        </w:tc>
        <w:tc>
          <w:tcPr>
            <w:tcW w:w="2674" w:type="dxa"/>
            <w:hideMark/>
          </w:tcPr>
          <w:p w:rsidR="007F0145" w:rsidRPr="007F0145" w:rsidRDefault="007F0145">
            <w:pPr>
              <w:rPr>
                <w:sz w:val="16"/>
                <w:szCs w:val="16"/>
              </w:rPr>
            </w:pPr>
            <w:r w:rsidRPr="007F0145">
              <w:rPr>
                <w:sz w:val="16"/>
                <w:szCs w:val="16"/>
              </w:rPr>
              <w:t>ТАКСЕ КОД ОВЕРЕ ДОКУМЕНАТА, ГРАДСКЕ, РЕПУБЛИЧКЕ, ЛОКАЛНЕ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44.</w:t>
            </w:r>
          </w:p>
        </w:tc>
        <w:tc>
          <w:tcPr>
            <w:tcW w:w="963" w:type="dxa"/>
            <w:gridSpan w:val="2"/>
            <w:noWrap/>
            <w:hideMark/>
          </w:tcPr>
          <w:p w:rsidR="007F0145" w:rsidRPr="007F0145" w:rsidRDefault="007F0145" w:rsidP="007F0145">
            <w:pPr>
              <w:rPr>
                <w:sz w:val="16"/>
                <w:szCs w:val="16"/>
              </w:rPr>
            </w:pPr>
            <w:r w:rsidRPr="007F0145">
              <w:rPr>
                <w:sz w:val="16"/>
                <w:szCs w:val="16"/>
              </w:rPr>
              <w:t>5126</w:t>
            </w:r>
          </w:p>
        </w:tc>
        <w:tc>
          <w:tcPr>
            <w:tcW w:w="1800" w:type="dxa"/>
            <w:hideMark/>
          </w:tcPr>
          <w:p w:rsidR="007F0145" w:rsidRPr="007F0145" w:rsidRDefault="007F0145">
            <w:pPr>
              <w:rPr>
                <w:sz w:val="16"/>
                <w:szCs w:val="16"/>
              </w:rPr>
            </w:pPr>
            <w:r w:rsidRPr="007F0145">
              <w:rPr>
                <w:sz w:val="16"/>
                <w:szCs w:val="16"/>
              </w:rPr>
              <w:t>ОПРЕМА ЗА ОБРАЗОВАЊЕ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rsidP="007F0145">
            <w:pPr>
              <w:rPr>
                <w:sz w:val="16"/>
                <w:szCs w:val="16"/>
              </w:rPr>
            </w:pPr>
            <w:r w:rsidRPr="007F0145">
              <w:rPr>
                <w:sz w:val="16"/>
                <w:szCs w:val="16"/>
              </w:rPr>
              <w:t>5.920.395,00</w:t>
            </w:r>
          </w:p>
        </w:tc>
        <w:tc>
          <w:tcPr>
            <w:tcW w:w="1170" w:type="dxa"/>
            <w:noWrap/>
            <w:hideMark/>
          </w:tcPr>
          <w:p w:rsidR="007F0145" w:rsidRPr="007F0145" w:rsidRDefault="007F0145" w:rsidP="007F0145">
            <w:pPr>
              <w:rPr>
                <w:b/>
                <w:bCs/>
                <w:sz w:val="16"/>
                <w:szCs w:val="16"/>
              </w:rPr>
            </w:pPr>
            <w:r w:rsidRPr="007F0145">
              <w:rPr>
                <w:b/>
                <w:bCs/>
                <w:sz w:val="16"/>
                <w:szCs w:val="16"/>
              </w:rPr>
              <w:t>5.920.395,00</w:t>
            </w:r>
          </w:p>
        </w:tc>
        <w:tc>
          <w:tcPr>
            <w:tcW w:w="2674" w:type="dxa"/>
            <w:hideMark/>
          </w:tcPr>
          <w:p w:rsidR="007F0145" w:rsidRPr="007F0145" w:rsidRDefault="007F0145">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46.</w:t>
            </w:r>
          </w:p>
        </w:tc>
        <w:tc>
          <w:tcPr>
            <w:tcW w:w="963" w:type="dxa"/>
            <w:gridSpan w:val="2"/>
            <w:noWrap/>
            <w:hideMark/>
          </w:tcPr>
          <w:p w:rsidR="007F0145" w:rsidRPr="007F0145" w:rsidRDefault="007F0145" w:rsidP="007F0145">
            <w:pPr>
              <w:rPr>
                <w:sz w:val="16"/>
                <w:szCs w:val="16"/>
              </w:rPr>
            </w:pPr>
            <w:r w:rsidRPr="007F0145">
              <w:rPr>
                <w:sz w:val="16"/>
                <w:szCs w:val="16"/>
              </w:rPr>
              <w:t>5151</w:t>
            </w:r>
          </w:p>
        </w:tc>
        <w:tc>
          <w:tcPr>
            <w:tcW w:w="1800" w:type="dxa"/>
            <w:hideMark/>
          </w:tcPr>
          <w:p w:rsidR="007F0145" w:rsidRPr="007F0145" w:rsidRDefault="007F0145">
            <w:pPr>
              <w:rPr>
                <w:sz w:val="16"/>
                <w:szCs w:val="16"/>
              </w:rPr>
            </w:pPr>
            <w:r w:rsidRPr="007F0145">
              <w:rPr>
                <w:sz w:val="16"/>
                <w:szCs w:val="16"/>
              </w:rPr>
              <w:t>НЕМАТЕРИЈАЛНА ИМОВИНА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50.000,00</w:t>
            </w:r>
          </w:p>
        </w:tc>
        <w:tc>
          <w:tcPr>
            <w:tcW w:w="2674" w:type="dxa"/>
            <w:hideMark/>
          </w:tcPr>
          <w:p w:rsidR="007F0145" w:rsidRPr="007F0145" w:rsidRDefault="007F0145">
            <w:pPr>
              <w:rPr>
                <w:sz w:val="16"/>
                <w:szCs w:val="16"/>
              </w:rPr>
            </w:pPr>
            <w:r w:rsidRPr="007F0145">
              <w:rPr>
                <w:sz w:val="16"/>
                <w:szCs w:val="16"/>
              </w:rPr>
              <w:t>НАБАВКА КЊИГА ЗА БИБЛИОТЕКУ И ЧИТАОНИЦУ</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5.940.451,86</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24.839.000,00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99.509.101,91</w:t>
            </w:r>
          </w:p>
        </w:tc>
        <w:tc>
          <w:tcPr>
            <w:tcW w:w="2674" w:type="dxa"/>
            <w:noWrap/>
            <w:hideMark/>
          </w:tcPr>
          <w:p w:rsidR="007F0145" w:rsidRPr="007F0145" w:rsidRDefault="007F0145">
            <w:pPr>
              <w:rPr>
                <w:sz w:val="16"/>
                <w:szCs w:val="16"/>
              </w:rPr>
            </w:pPr>
            <w:r w:rsidRPr="007F0145">
              <w:rPr>
                <w:sz w:val="16"/>
                <w:szCs w:val="16"/>
              </w:rPr>
              <w:t> </w:t>
            </w:r>
          </w:p>
        </w:tc>
      </w:tr>
    </w:tbl>
    <w:p w:rsidR="00634A7A" w:rsidRDefault="00634A7A"/>
    <w:p w:rsidR="0015062C" w:rsidRPr="00C91CC7" w:rsidRDefault="0015062C" w:rsidP="0015062C">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Pr>
          <w:rFonts w:ascii="Times New Roman" w:hAnsi="Times New Roman"/>
          <w:b/>
          <w:bCs/>
          <w:sz w:val="28"/>
          <w:szCs w:val="28"/>
          <w:u w:val="single"/>
        </w:rPr>
        <w:t>2019.</w:t>
      </w:r>
      <w:r w:rsidRPr="00C91CC7">
        <w:rPr>
          <w:rFonts w:ascii="Times New Roman" w:hAnsi="Times New Roman"/>
          <w:b/>
          <w:bCs/>
          <w:sz w:val="28"/>
          <w:szCs w:val="28"/>
          <w:u w:val="single"/>
        </w:rPr>
        <w:t xml:space="preserve"> годину</w:t>
      </w:r>
    </w:p>
    <w:p w:rsidR="0015062C" w:rsidRDefault="0015062C" w:rsidP="0015062C">
      <w:pPr>
        <w:widowControl w:val="0"/>
        <w:autoSpaceDE w:val="0"/>
        <w:autoSpaceDN w:val="0"/>
        <w:adjustRightInd w:val="0"/>
        <w:spacing w:after="0" w:line="206" w:lineRule="exact"/>
        <w:jc w:val="center"/>
        <w:rPr>
          <w:rFonts w:ascii="Times New Roman" w:hAnsi="Times New Roman"/>
          <w:sz w:val="24"/>
          <w:szCs w:val="24"/>
        </w:rPr>
      </w:pPr>
    </w:p>
    <w:p w:rsidR="0015062C" w:rsidRDefault="0015062C"/>
    <w:p w:rsidR="0015062C" w:rsidRDefault="0015062C">
      <w:r w:rsidRPr="0015062C">
        <w:t>2019. године, средства за пословање и функционисање Школе, обезбеђена су делом из буџета РС (МИНИСТАРСТВО ПРОСВЕТЕ, НАУКЕ И ТЕХНОЛОШКОГ РАЗВОЈА И ПОКРАЈИНСКОГ СЕКРЕТАРИЈАТА ЗА НАУКУ И ТЕХНОЛОШКИ РАЗВОЈ) и делом из сопствених прихода. Школа је самостално планирала распоред и намену сопствених финансијских средстава у 2019. години. Министарство просвете и Покрајински секретаријат за науку су у раду Школе учествовали са 73,88% док је Школа обезбедила 26,12% сопствених средстава за финансирање расхода пословања.</w:t>
      </w:r>
    </w:p>
    <w:p w:rsidR="0015062C" w:rsidRPr="0015062C" w:rsidRDefault="0015062C" w:rsidP="0015062C">
      <w:pPr>
        <w:pStyle w:val="NoSpacing"/>
        <w:rPr>
          <w:rFonts w:ascii="Times New Roman" w:hAnsi="Times New Roman" w:cs="Times New Roman"/>
          <w:b/>
        </w:rPr>
      </w:pPr>
      <w:r w:rsidRPr="0015062C">
        <w:rPr>
          <w:rFonts w:ascii="Times New Roman" w:hAnsi="Times New Roman" w:cs="Times New Roman"/>
          <w:b/>
        </w:rPr>
        <w:t>ПРИХОДИ</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 ЗА ШКОЛАРИНУ....................13.199.200,00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СТУДЕНАТА-ДРУГЕ УПЛАТЕ....................</w:t>
      </w:r>
      <w:r>
        <w:rPr>
          <w:rFonts w:ascii="Times New Roman" w:hAnsi="Times New Roman" w:cs="Times New Roman"/>
        </w:rPr>
        <w:t>....</w:t>
      </w:r>
      <w:r w:rsidRPr="0015062C">
        <w:rPr>
          <w:rFonts w:ascii="Times New Roman" w:hAnsi="Times New Roman" w:cs="Times New Roman"/>
        </w:rPr>
        <w:t>7.057.110,00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ПРИХОДИ ОД СТУДЕНАТА-за </w:t>
      </w:r>
      <w:r>
        <w:rPr>
          <w:rFonts w:ascii="Times New Roman" w:hAnsi="Times New Roman" w:cs="Times New Roman"/>
        </w:rPr>
        <w:t>пријемни испит.................</w:t>
      </w:r>
      <w:r w:rsidRPr="0015062C">
        <w:rPr>
          <w:rFonts w:ascii="Times New Roman" w:hAnsi="Times New Roman" w:cs="Times New Roman"/>
        </w:rPr>
        <w:t>........773.200,00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Укупни приходи од студената-21.029.510,00)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КОНФЕРЕНЦИЈЕ...........................................</w:t>
      </w:r>
      <w:r>
        <w:rPr>
          <w:rFonts w:ascii="Times New Roman" w:hAnsi="Times New Roman" w:cs="Times New Roman"/>
        </w:rPr>
        <w:t>......</w:t>
      </w:r>
      <w:r w:rsidRPr="0015062C">
        <w:rPr>
          <w:rFonts w:ascii="Times New Roman" w:hAnsi="Times New Roman" w:cs="Times New Roman"/>
        </w:rPr>
        <w:t>...17.703,74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ДАВАЊА У ЗАКУП.......................................</w:t>
      </w:r>
      <w:r>
        <w:rPr>
          <w:rFonts w:ascii="Times New Roman" w:hAnsi="Times New Roman" w:cs="Times New Roman"/>
        </w:rPr>
        <w:t>....</w:t>
      </w:r>
      <w:r w:rsidRPr="0015062C">
        <w:rPr>
          <w:rFonts w:ascii="Times New Roman" w:hAnsi="Times New Roman" w:cs="Times New Roman"/>
        </w:rPr>
        <w:t>..217.351,53</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(Фице, Јеврејска општина, Арсић)</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ДРУГИ СОПСТВЕНИ ПРИХОДИ............................................</w:t>
      </w:r>
      <w:r>
        <w:rPr>
          <w:rFonts w:ascii="Times New Roman" w:hAnsi="Times New Roman" w:cs="Times New Roman"/>
        </w:rPr>
        <w:t>...</w:t>
      </w:r>
      <w:r w:rsidRPr="0015062C">
        <w:rPr>
          <w:rFonts w:ascii="Times New Roman" w:hAnsi="Times New Roman" w:cs="Times New Roman"/>
        </w:rPr>
        <w:t>...14.460,00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ПОВРАЋАЈ СРЕДСТАВА ОД ПОРЕСКЕ УПРАВЕ.............</w:t>
      </w:r>
      <w:r>
        <w:rPr>
          <w:rFonts w:ascii="Times New Roman" w:hAnsi="Times New Roman" w:cs="Times New Roman"/>
        </w:rPr>
        <w:t>......</w:t>
      </w:r>
      <w:r w:rsidRPr="0015062C">
        <w:rPr>
          <w:rFonts w:ascii="Times New Roman" w:hAnsi="Times New Roman" w:cs="Times New Roman"/>
        </w:rPr>
        <w:t>.19.015,58</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 ПРИМАЊА ПО ОСНОВУ ОТКУПА СТАНОВА...............</w:t>
      </w:r>
      <w:r>
        <w:rPr>
          <w:rFonts w:ascii="Times New Roman" w:hAnsi="Times New Roman" w:cs="Times New Roman"/>
        </w:rPr>
        <w:t>....</w:t>
      </w:r>
      <w:r w:rsidRPr="0015062C">
        <w:rPr>
          <w:rFonts w:ascii="Times New Roman" w:hAnsi="Times New Roman" w:cs="Times New Roman"/>
        </w:rPr>
        <w:t>.....71.687,64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lastRenderedPageBreak/>
        <w:t>-</w:t>
      </w:r>
      <w:r w:rsidRPr="0015062C">
        <w:rPr>
          <w:rFonts w:ascii="Times New Roman" w:hAnsi="Times New Roman" w:cs="Times New Roman"/>
        </w:rPr>
        <w:tab/>
        <w:t>(ГВОЗДЕНОВИЋ И САБО)</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w:t>
      </w:r>
      <w:r>
        <w:rPr>
          <w:rFonts w:ascii="Times New Roman" w:hAnsi="Times New Roman" w:cs="Times New Roman"/>
        </w:rPr>
        <w:t>...............</w:t>
      </w:r>
      <w:r w:rsidRPr="0015062C">
        <w:rPr>
          <w:rFonts w:ascii="Times New Roman" w:hAnsi="Times New Roman" w:cs="Times New Roman"/>
        </w:rPr>
        <w:t>...21.369.728,49</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МИНИСТАРСТВА ЗА ЗАРАДЕ.................................53.094.957,02</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РЕФУНДАЦИЈА ПОРОДИЉСКОГ БОЛОВАЊА ОД Ф</w:t>
      </w:r>
      <w:r>
        <w:rPr>
          <w:rFonts w:ascii="Times New Roman" w:hAnsi="Times New Roman" w:cs="Times New Roman"/>
        </w:rPr>
        <w:t>ОНДА.</w:t>
      </w:r>
      <w:r w:rsidRPr="0015062C">
        <w:rPr>
          <w:rFonts w:ascii="Times New Roman" w:hAnsi="Times New Roman" w:cs="Times New Roman"/>
        </w:rPr>
        <w:t>.</w:t>
      </w:r>
      <w:r>
        <w:rPr>
          <w:rFonts w:ascii="Times New Roman" w:hAnsi="Times New Roman" w:cs="Times New Roman"/>
        </w:rPr>
        <w:t>........</w:t>
      </w:r>
      <w:r w:rsidRPr="0015062C">
        <w:rPr>
          <w:rFonts w:ascii="Times New Roman" w:hAnsi="Times New Roman" w:cs="Times New Roman"/>
        </w:rPr>
        <w:t>1.179.833,37</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ПОКРАЈИНСКОГ СЕКРЕТАРИЈАТА ЗА НАУКУ....6.159.207,00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ЕНЕРГЕТСКЕ УСЛУГЕ...................................</w:t>
      </w:r>
      <w:r>
        <w:rPr>
          <w:rFonts w:ascii="Times New Roman" w:hAnsi="Times New Roman" w:cs="Times New Roman"/>
        </w:rPr>
        <w:t>.........................................</w:t>
      </w:r>
      <w:r w:rsidRPr="0015062C">
        <w:rPr>
          <w:rFonts w:ascii="Times New Roman" w:hAnsi="Times New Roman" w:cs="Times New Roman"/>
        </w:rPr>
        <w:t>..868.000,00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КОМУНАЛНЕ УСЛУГЕ....................................</w:t>
      </w:r>
      <w:r>
        <w:rPr>
          <w:rFonts w:ascii="Times New Roman" w:hAnsi="Times New Roman" w:cs="Times New Roman"/>
        </w:rPr>
        <w:t>......................................</w:t>
      </w:r>
      <w:r w:rsidRPr="0015062C">
        <w:rPr>
          <w:rFonts w:ascii="Times New Roman" w:hAnsi="Times New Roman" w:cs="Times New Roman"/>
        </w:rPr>
        <w:t>.....90.000,00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УСЛ.КОМУНИКАЦИЈЕ...................................</w:t>
      </w:r>
      <w:r>
        <w:rPr>
          <w:rFonts w:ascii="Times New Roman" w:hAnsi="Times New Roman" w:cs="Times New Roman"/>
        </w:rPr>
        <w:t>..................................</w:t>
      </w:r>
      <w:r w:rsidRPr="0015062C">
        <w:rPr>
          <w:rFonts w:ascii="Times New Roman" w:hAnsi="Times New Roman" w:cs="Times New Roman"/>
        </w:rPr>
        <w:t>........450.000,00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ОСИГУРАЊЕ....................................................</w:t>
      </w:r>
      <w:r>
        <w:rPr>
          <w:rFonts w:ascii="Times New Roman" w:hAnsi="Times New Roman" w:cs="Times New Roman"/>
        </w:rPr>
        <w:t>........................................</w:t>
      </w:r>
      <w:r w:rsidRPr="0015062C">
        <w:rPr>
          <w:rFonts w:ascii="Times New Roman" w:hAnsi="Times New Roman" w:cs="Times New Roman"/>
        </w:rPr>
        <w:t>...318.808,00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 ЗА ОБРАЗ. И УСАВРШ. ЗАПОСЛЕНИХ....</w:t>
      </w:r>
      <w:r>
        <w:rPr>
          <w:rFonts w:ascii="Times New Roman" w:hAnsi="Times New Roman" w:cs="Times New Roman"/>
        </w:rPr>
        <w:t>................................</w:t>
      </w:r>
      <w:r w:rsidRPr="0015062C">
        <w:rPr>
          <w:rFonts w:ascii="Times New Roman" w:hAnsi="Times New Roman" w:cs="Times New Roman"/>
        </w:rPr>
        <w:t>.....34.452,00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ТЕКУЋЕ ПОПРАВКЕ ЗГРАДЕ И ОПРЕМЕ....</w:t>
      </w:r>
      <w:r>
        <w:rPr>
          <w:rFonts w:ascii="Times New Roman" w:hAnsi="Times New Roman" w:cs="Times New Roman"/>
        </w:rPr>
        <w:t>.....................................</w:t>
      </w:r>
      <w:r w:rsidRPr="0015062C">
        <w:rPr>
          <w:rFonts w:ascii="Times New Roman" w:hAnsi="Times New Roman" w:cs="Times New Roman"/>
        </w:rPr>
        <w:t>......66.330,00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УСЛУГЕ ИНФОРМИСАЊА.................</w:t>
      </w:r>
      <w:r>
        <w:rPr>
          <w:rFonts w:ascii="Times New Roman" w:hAnsi="Times New Roman" w:cs="Times New Roman"/>
        </w:rPr>
        <w:t>....................................</w:t>
      </w:r>
      <w:r w:rsidRPr="0015062C">
        <w:rPr>
          <w:rFonts w:ascii="Times New Roman" w:hAnsi="Times New Roman" w:cs="Times New Roman"/>
        </w:rPr>
        <w:t>....................43.500,00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МАТЕРИЈАЛ ЗА ОБРАЗ.СТУДЕНАТА..........</w:t>
      </w:r>
      <w:r>
        <w:rPr>
          <w:rFonts w:ascii="Times New Roman" w:hAnsi="Times New Roman" w:cs="Times New Roman"/>
        </w:rPr>
        <w:t>....................................</w:t>
      </w:r>
      <w:r w:rsidRPr="0015062C">
        <w:rPr>
          <w:rFonts w:ascii="Times New Roman" w:hAnsi="Times New Roman" w:cs="Times New Roman"/>
        </w:rPr>
        <w:t>........16.038,00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ЗАКУП ЗГРАДЕ............................................</w:t>
      </w:r>
      <w:r>
        <w:rPr>
          <w:rFonts w:ascii="Times New Roman" w:hAnsi="Times New Roman" w:cs="Times New Roman"/>
        </w:rPr>
        <w:t>.........................................</w:t>
      </w:r>
      <w:r w:rsidRPr="0015062C">
        <w:rPr>
          <w:rFonts w:ascii="Times New Roman" w:hAnsi="Times New Roman" w:cs="Times New Roman"/>
        </w:rPr>
        <w:t>.. 2.833.080,00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ПРИХОДИ ЗА ПРОЈЕКТЕ ПРОФЕСОРА......</w:t>
      </w:r>
      <w:r>
        <w:rPr>
          <w:rFonts w:ascii="Times New Roman" w:hAnsi="Times New Roman" w:cs="Times New Roman"/>
        </w:rPr>
        <w:t>....................................</w:t>
      </w:r>
      <w:r w:rsidRPr="0015062C">
        <w:rPr>
          <w:rFonts w:ascii="Times New Roman" w:hAnsi="Times New Roman" w:cs="Times New Roman"/>
        </w:rPr>
        <w:t>....1.438.999,00</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 ИЗ БУЏЕТА.................................</w:t>
      </w:r>
      <w:r>
        <w:rPr>
          <w:rFonts w:ascii="Times New Roman" w:hAnsi="Times New Roman" w:cs="Times New Roman"/>
        </w:rPr>
        <w:t>.....................</w:t>
      </w:r>
      <w:r w:rsidRPr="0015062C">
        <w:rPr>
          <w:rFonts w:ascii="Times New Roman" w:hAnsi="Times New Roman" w:cs="Times New Roman"/>
        </w:rPr>
        <w:t>..............59.254.164,02</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 21.369.728,49- 26,12 %</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ПРИХОДИ ОД МИНИСТАРСТВА....................</w:t>
      </w:r>
      <w:r w:rsidR="00700B08">
        <w:rPr>
          <w:rFonts w:ascii="Times New Roman" w:hAnsi="Times New Roman" w:cs="Times New Roman"/>
        </w:rPr>
        <w:t>.............................</w:t>
      </w:r>
      <w:r w:rsidRPr="0015062C">
        <w:rPr>
          <w:rFonts w:ascii="Times New Roman" w:hAnsi="Times New Roman" w:cs="Times New Roman"/>
        </w:rPr>
        <w:t xml:space="preserve"> 59.254.164,02- 73,88%</w:t>
      </w:r>
    </w:p>
    <w:p w:rsid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w:t>
      </w:r>
      <w:r w:rsidR="00700B08">
        <w:rPr>
          <w:rFonts w:ascii="Times New Roman" w:hAnsi="Times New Roman" w:cs="Times New Roman"/>
        </w:rPr>
        <w:t>.</w:t>
      </w:r>
      <w:r w:rsidRPr="0015062C">
        <w:rPr>
          <w:rFonts w:ascii="Times New Roman" w:hAnsi="Times New Roman" w:cs="Times New Roman"/>
        </w:rPr>
        <w:t>......81.803.725,88</w:t>
      </w:r>
    </w:p>
    <w:p w:rsidR="0015062C" w:rsidRPr="00700B08" w:rsidRDefault="0015062C" w:rsidP="0015062C">
      <w:pPr>
        <w:pStyle w:val="NoSpacing"/>
        <w:rPr>
          <w:rFonts w:ascii="Times New Roman" w:hAnsi="Times New Roman" w:cs="Times New Roman"/>
          <w:b/>
        </w:rPr>
      </w:pPr>
    </w:p>
    <w:p w:rsidR="0015062C" w:rsidRPr="00700B08" w:rsidRDefault="0015062C" w:rsidP="0015062C">
      <w:pPr>
        <w:pStyle w:val="NoSpacing"/>
        <w:rPr>
          <w:rFonts w:ascii="Times New Roman" w:hAnsi="Times New Roman" w:cs="Times New Roman"/>
          <w:b/>
        </w:rPr>
      </w:pPr>
      <w:r w:rsidRPr="00700B08">
        <w:rPr>
          <w:rFonts w:ascii="Times New Roman" w:hAnsi="Times New Roman" w:cs="Times New Roman"/>
          <w:b/>
        </w:rPr>
        <w:t>РАСХОДИ И ИЗДАЦИ</w:t>
      </w:r>
    </w:p>
    <w:p w:rsidR="0015062C" w:rsidRPr="00700B08" w:rsidRDefault="0015062C" w:rsidP="0015062C">
      <w:pPr>
        <w:pStyle w:val="NoSpacing"/>
        <w:rPr>
          <w:rFonts w:ascii="Times New Roman" w:hAnsi="Times New Roman" w:cs="Times New Roman"/>
        </w:rPr>
      </w:pP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ab/>
      </w:r>
      <w:r w:rsidRPr="00700B08">
        <w:rPr>
          <w:rFonts w:ascii="Times New Roman" w:hAnsi="Times New Roman" w:cs="Times New Roman"/>
        </w:rPr>
        <w:tab/>
      </w:r>
      <w:r w:rsidRPr="00700B08">
        <w:rPr>
          <w:rFonts w:ascii="Times New Roman" w:hAnsi="Times New Roman" w:cs="Times New Roman"/>
        </w:rPr>
        <w:tab/>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Плате, додаци и накнаде запослених</w:t>
      </w:r>
      <w:r w:rsidR="00700B08">
        <w:rPr>
          <w:rFonts w:ascii="Times New Roman" w:hAnsi="Times New Roman" w:cs="Times New Roman"/>
        </w:rPr>
        <w:t>.............................................................</w:t>
      </w:r>
      <w:r w:rsidRPr="00700B08">
        <w:rPr>
          <w:rFonts w:ascii="Times New Roman" w:hAnsi="Times New Roman" w:cs="Times New Roman"/>
        </w:rPr>
        <w:t>55.197.311,78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Доприноси на терет послодавца</w:t>
      </w:r>
      <w:r w:rsidR="00700B08">
        <w:rPr>
          <w:rFonts w:ascii="Times New Roman" w:hAnsi="Times New Roman" w:cs="Times New Roman"/>
        </w:rPr>
        <w:t>.....................................................................</w:t>
      </w:r>
      <w:r w:rsidRPr="00700B08">
        <w:rPr>
          <w:rFonts w:ascii="Times New Roman" w:hAnsi="Times New Roman" w:cs="Times New Roman"/>
        </w:rPr>
        <w:t>10.085.564,06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у натуре-маркице и пакетици</w:t>
      </w:r>
      <w:r w:rsidR="00700B08">
        <w:rPr>
          <w:rFonts w:ascii="Times New Roman" w:hAnsi="Times New Roman" w:cs="Times New Roman"/>
        </w:rPr>
        <w:t>..............................................................</w:t>
      </w:r>
      <w:r w:rsidRPr="00700B08">
        <w:rPr>
          <w:rFonts w:ascii="Times New Roman" w:hAnsi="Times New Roman" w:cs="Times New Roman"/>
        </w:rPr>
        <w:t>274.149,26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Исплата накнада за </w:t>
      </w:r>
      <w:r w:rsidR="00700B08">
        <w:rPr>
          <w:rFonts w:ascii="Times New Roman" w:hAnsi="Times New Roman" w:cs="Times New Roman"/>
        </w:rPr>
        <w:t>време одсуствовања с посла.............................................</w:t>
      </w:r>
      <w:r w:rsidRPr="00700B08">
        <w:rPr>
          <w:rFonts w:ascii="Times New Roman" w:hAnsi="Times New Roman" w:cs="Times New Roman"/>
        </w:rPr>
        <w:t>880.120,08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Отпремнине и помоћи</w:t>
      </w:r>
      <w:r>
        <w:rPr>
          <w:rFonts w:ascii="Times New Roman" w:hAnsi="Times New Roman" w:cs="Times New Roman"/>
        </w:rPr>
        <w:tab/>
        <w:t>........................................................................................</w:t>
      </w:r>
      <w:r w:rsidR="0015062C" w:rsidRPr="00700B08">
        <w:rPr>
          <w:rFonts w:ascii="Times New Roman" w:hAnsi="Times New Roman" w:cs="Times New Roman"/>
        </w:rPr>
        <w:t>567.381,39</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трошкова з</w:t>
      </w:r>
      <w:r w:rsidR="00700B08">
        <w:rPr>
          <w:rFonts w:ascii="Times New Roman" w:hAnsi="Times New Roman" w:cs="Times New Roman"/>
        </w:rPr>
        <w:t>а запослене-превоз у готовини.....................................</w:t>
      </w:r>
      <w:r w:rsidRPr="00700B08">
        <w:rPr>
          <w:rFonts w:ascii="Times New Roman" w:hAnsi="Times New Roman" w:cs="Times New Roman"/>
        </w:rPr>
        <w:t>1.377.179,38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Награде запосле</w:t>
      </w:r>
      <w:r w:rsidR="00700B08">
        <w:rPr>
          <w:rFonts w:ascii="Times New Roman" w:hAnsi="Times New Roman" w:cs="Times New Roman"/>
        </w:rPr>
        <w:t>нима и остали посебни расходи.............................................</w:t>
      </w:r>
      <w:r w:rsidRPr="00700B08">
        <w:rPr>
          <w:rFonts w:ascii="Times New Roman" w:hAnsi="Times New Roman" w:cs="Times New Roman"/>
        </w:rPr>
        <w:t>710.839,68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lastRenderedPageBreak/>
        <w:t>Трошкови плат</w:t>
      </w:r>
      <w:r w:rsidR="00700B08">
        <w:rPr>
          <w:rFonts w:ascii="Times New Roman" w:hAnsi="Times New Roman" w:cs="Times New Roman"/>
        </w:rPr>
        <w:t>ног промета и банкарских услуга.............................................</w:t>
      </w:r>
      <w:r w:rsidRPr="00700B08">
        <w:rPr>
          <w:rFonts w:ascii="Times New Roman" w:hAnsi="Times New Roman" w:cs="Times New Roman"/>
        </w:rPr>
        <w:t>90.913,94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Енерг</w:t>
      </w:r>
      <w:r w:rsidR="00700B08">
        <w:rPr>
          <w:rFonts w:ascii="Times New Roman" w:hAnsi="Times New Roman" w:cs="Times New Roman"/>
        </w:rPr>
        <w:t>етске услуге..................................................................................</w:t>
      </w:r>
      <w:r w:rsidRPr="00700B08">
        <w:rPr>
          <w:rFonts w:ascii="Times New Roman" w:hAnsi="Times New Roman" w:cs="Times New Roman"/>
        </w:rPr>
        <w:t>1.583.070,18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Комуналне услуге.....................................................................................</w:t>
      </w:r>
      <w:r w:rsidR="0015062C" w:rsidRPr="00700B08">
        <w:rPr>
          <w:rFonts w:ascii="Times New Roman" w:hAnsi="Times New Roman" w:cs="Times New Roman"/>
        </w:rPr>
        <w:t>357.513,14</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комуникација..............................................................................</w:t>
      </w:r>
      <w:r w:rsidR="0015062C" w:rsidRPr="00700B08">
        <w:rPr>
          <w:rFonts w:ascii="Times New Roman" w:hAnsi="Times New Roman" w:cs="Times New Roman"/>
        </w:rPr>
        <w:t xml:space="preserve"> 704.044,50</w:t>
      </w:r>
    </w:p>
    <w:p w:rsidR="0015062C" w:rsidRPr="00700B08" w:rsidRDefault="0015062C" w:rsidP="0015062C">
      <w:pPr>
        <w:pStyle w:val="NoSpacing"/>
        <w:rPr>
          <w:rFonts w:ascii="Times New Roman" w:hAnsi="Times New Roman" w:cs="Times New Roman"/>
        </w:rPr>
      </w:pP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осигурања...............................................................................</w:t>
      </w:r>
      <w:r w:rsidR="0015062C" w:rsidRPr="00700B08">
        <w:rPr>
          <w:rFonts w:ascii="Times New Roman" w:hAnsi="Times New Roman" w:cs="Times New Roman"/>
        </w:rPr>
        <w:t>667.655,00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Закуп имовине и опреме.......................................................................</w:t>
      </w:r>
      <w:r w:rsidR="0015062C" w:rsidRPr="00700B08">
        <w:rPr>
          <w:rFonts w:ascii="Times New Roman" w:hAnsi="Times New Roman" w:cs="Times New Roman"/>
        </w:rPr>
        <w:t>2.872.680,00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Остали трошкови........................................................................................</w:t>
      </w:r>
      <w:r w:rsidR="0015062C" w:rsidRPr="00700B08">
        <w:rPr>
          <w:rFonts w:ascii="Times New Roman" w:hAnsi="Times New Roman" w:cs="Times New Roman"/>
        </w:rPr>
        <w:t>90.750,00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Трошкови </w:t>
      </w:r>
      <w:r w:rsidR="00700B08">
        <w:rPr>
          <w:rFonts w:ascii="Times New Roman" w:hAnsi="Times New Roman" w:cs="Times New Roman"/>
        </w:rPr>
        <w:t>службених путовања у земљи..............................................</w:t>
      </w:r>
      <w:r w:rsidRPr="00700B08">
        <w:rPr>
          <w:rFonts w:ascii="Times New Roman" w:hAnsi="Times New Roman" w:cs="Times New Roman"/>
        </w:rPr>
        <w:t>205.449,57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служ</w:t>
      </w:r>
      <w:r w:rsidR="00700B08">
        <w:rPr>
          <w:rFonts w:ascii="Times New Roman" w:hAnsi="Times New Roman" w:cs="Times New Roman"/>
        </w:rPr>
        <w:t>бених путовања у иностранство.................................</w:t>
      </w:r>
      <w:r w:rsidRPr="00700B08">
        <w:rPr>
          <w:rFonts w:ascii="Times New Roman" w:hAnsi="Times New Roman" w:cs="Times New Roman"/>
        </w:rPr>
        <w:t>794.540,60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пу</w:t>
      </w:r>
      <w:r w:rsidR="00700B08">
        <w:rPr>
          <w:rFonts w:ascii="Times New Roman" w:hAnsi="Times New Roman" w:cs="Times New Roman"/>
        </w:rPr>
        <w:t>товања у оквиру редовног рада..........................................</w:t>
      </w:r>
      <w:r w:rsidRPr="00700B08">
        <w:rPr>
          <w:rFonts w:ascii="Times New Roman" w:hAnsi="Times New Roman" w:cs="Times New Roman"/>
        </w:rPr>
        <w:t>8.500,00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путовања ученика.................................................................</w:t>
      </w:r>
      <w:r w:rsidR="0015062C" w:rsidRPr="00700B08">
        <w:rPr>
          <w:rFonts w:ascii="Times New Roman" w:hAnsi="Times New Roman" w:cs="Times New Roman"/>
        </w:rPr>
        <w:t>116.414,35</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Административне услуге.......................................................................</w:t>
      </w:r>
      <w:r w:rsidR="0015062C" w:rsidRPr="00700B08">
        <w:rPr>
          <w:rFonts w:ascii="Times New Roman" w:hAnsi="Times New Roman" w:cs="Times New Roman"/>
        </w:rPr>
        <w:t>557.139,59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Компјутерске услуге...............................................................................</w:t>
      </w:r>
      <w:r w:rsidR="0015062C" w:rsidRPr="00700B08">
        <w:rPr>
          <w:rFonts w:ascii="Times New Roman" w:hAnsi="Times New Roman" w:cs="Times New Roman"/>
        </w:rPr>
        <w:t>294.624,00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образо</w:t>
      </w:r>
      <w:r w:rsidR="00700B08">
        <w:rPr>
          <w:rFonts w:ascii="Times New Roman" w:hAnsi="Times New Roman" w:cs="Times New Roman"/>
        </w:rPr>
        <w:t>вања и усавршавања запослених....................................</w:t>
      </w:r>
      <w:r w:rsidRPr="00700B08">
        <w:rPr>
          <w:rFonts w:ascii="Times New Roman" w:hAnsi="Times New Roman" w:cs="Times New Roman"/>
        </w:rPr>
        <w:t>16.445,38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информисања.............................................................................</w:t>
      </w:r>
      <w:r w:rsidR="0015062C" w:rsidRPr="00700B08">
        <w:rPr>
          <w:rFonts w:ascii="Times New Roman" w:hAnsi="Times New Roman" w:cs="Times New Roman"/>
        </w:rPr>
        <w:t>349.574,60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Стручне услуге.......................................................................................</w:t>
      </w:r>
      <w:r w:rsidR="0015062C" w:rsidRPr="00700B08">
        <w:rPr>
          <w:rFonts w:ascii="Times New Roman" w:hAnsi="Times New Roman" w:cs="Times New Roman"/>
        </w:rPr>
        <w:t>585.075,30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з</w:t>
      </w:r>
      <w:r w:rsidR="00700B08">
        <w:rPr>
          <w:rFonts w:ascii="Times New Roman" w:hAnsi="Times New Roman" w:cs="Times New Roman"/>
        </w:rPr>
        <w:t>а домаћинство и угоститељство.............................................</w:t>
      </w:r>
      <w:r w:rsidRPr="00700B08">
        <w:rPr>
          <w:rFonts w:ascii="Times New Roman" w:hAnsi="Times New Roman" w:cs="Times New Roman"/>
        </w:rPr>
        <w:t>179.136,00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Репрезентација</w:t>
      </w:r>
      <w:r>
        <w:rPr>
          <w:rFonts w:ascii="Times New Roman" w:hAnsi="Times New Roman" w:cs="Times New Roman"/>
        </w:rPr>
        <w:tab/>
        <w:t>.......................................................................................</w:t>
      </w:r>
      <w:r w:rsidR="0015062C" w:rsidRPr="00700B08">
        <w:rPr>
          <w:rFonts w:ascii="Times New Roman" w:hAnsi="Times New Roman" w:cs="Times New Roman"/>
        </w:rPr>
        <w:t>287,626,99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Остале опште услуге...............................................................................</w:t>
      </w:r>
      <w:r w:rsidR="0015062C" w:rsidRPr="00700B08">
        <w:rPr>
          <w:rFonts w:ascii="Times New Roman" w:hAnsi="Times New Roman" w:cs="Times New Roman"/>
        </w:rPr>
        <w:t>69.270,64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w:t>
      </w:r>
      <w:r w:rsidR="00700B08">
        <w:rPr>
          <w:rFonts w:ascii="Times New Roman" w:hAnsi="Times New Roman" w:cs="Times New Roman"/>
        </w:rPr>
        <w:t xml:space="preserve"> образовања, културе и спорта..............................................</w:t>
      </w:r>
      <w:r w:rsidRPr="00700B08">
        <w:rPr>
          <w:rFonts w:ascii="Times New Roman" w:hAnsi="Times New Roman" w:cs="Times New Roman"/>
        </w:rPr>
        <w:t>1,352,004,77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очивања животне сре</w:t>
      </w:r>
      <w:r w:rsidR="00700B08">
        <w:rPr>
          <w:rFonts w:ascii="Times New Roman" w:hAnsi="Times New Roman" w:cs="Times New Roman"/>
        </w:rPr>
        <w:t>дине, науке и геоде................................</w:t>
      </w:r>
      <w:r w:rsidRPr="00700B08">
        <w:rPr>
          <w:rFonts w:ascii="Times New Roman" w:hAnsi="Times New Roman" w:cs="Times New Roman"/>
        </w:rPr>
        <w:t>10,294,05</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Текуће поправке </w:t>
      </w:r>
      <w:r w:rsidR="00700B08">
        <w:rPr>
          <w:rFonts w:ascii="Times New Roman" w:hAnsi="Times New Roman" w:cs="Times New Roman"/>
        </w:rPr>
        <w:t>и одржавање зграда и објеката................................</w:t>
      </w:r>
      <w:r w:rsidRPr="00700B08">
        <w:rPr>
          <w:rFonts w:ascii="Times New Roman" w:hAnsi="Times New Roman" w:cs="Times New Roman"/>
        </w:rPr>
        <w:t>93,426,60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Текућ</w:t>
      </w:r>
      <w:r w:rsidR="00700B08">
        <w:rPr>
          <w:rFonts w:ascii="Times New Roman" w:hAnsi="Times New Roman" w:cs="Times New Roman"/>
        </w:rPr>
        <w:t>е поправке и одржавање опреме.................................................</w:t>
      </w:r>
      <w:r w:rsidRPr="00700B08">
        <w:rPr>
          <w:rFonts w:ascii="Times New Roman" w:hAnsi="Times New Roman" w:cs="Times New Roman"/>
        </w:rPr>
        <w:t>62,988,00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Административни материјал...............................................................</w:t>
      </w:r>
      <w:r w:rsidR="0015062C" w:rsidRPr="00700B08">
        <w:rPr>
          <w:rFonts w:ascii="Times New Roman" w:hAnsi="Times New Roman" w:cs="Times New Roman"/>
        </w:rPr>
        <w:t>258,179,88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образо</w:t>
      </w:r>
      <w:r w:rsidR="00700B08">
        <w:rPr>
          <w:rFonts w:ascii="Times New Roman" w:hAnsi="Times New Roman" w:cs="Times New Roman"/>
        </w:rPr>
        <w:t>вање и усавршавање запослених...................</w:t>
      </w:r>
      <w:r w:rsidRPr="00700B08">
        <w:rPr>
          <w:rFonts w:ascii="Times New Roman" w:hAnsi="Times New Roman" w:cs="Times New Roman"/>
        </w:rPr>
        <w:t>181,450,00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w:t>
      </w:r>
      <w:r w:rsidR="00700B08">
        <w:rPr>
          <w:rFonts w:ascii="Times New Roman" w:hAnsi="Times New Roman" w:cs="Times New Roman"/>
        </w:rPr>
        <w:t>азовања, културу и спорт.....................................</w:t>
      </w:r>
      <w:r w:rsidRPr="00700B08">
        <w:rPr>
          <w:rFonts w:ascii="Times New Roman" w:hAnsi="Times New Roman" w:cs="Times New Roman"/>
        </w:rPr>
        <w:t>203.084,32</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w:t>
      </w:r>
      <w:r w:rsidR="00700B08">
        <w:rPr>
          <w:rFonts w:ascii="Times New Roman" w:hAnsi="Times New Roman" w:cs="Times New Roman"/>
        </w:rPr>
        <w:t>ријали за одржавање хигијене ....................................................</w:t>
      </w:r>
      <w:r w:rsidRPr="00700B08">
        <w:rPr>
          <w:rFonts w:ascii="Times New Roman" w:hAnsi="Times New Roman" w:cs="Times New Roman"/>
        </w:rPr>
        <w:t>88.455,33</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Материјали за посебне намене.........................................................</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91.564,00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Амортизација.....................................................................................</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335.672,06</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Негативне курсне разлике ...............................................................</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11.099,70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Чланарина КАССС......................................................................</w:t>
      </w:r>
      <w:r w:rsidR="006B0C6D">
        <w:rPr>
          <w:rFonts w:ascii="Times New Roman" w:hAnsi="Times New Roman" w:cs="Times New Roman"/>
        </w:rPr>
        <w:t>.</w:t>
      </w:r>
      <w:r>
        <w:rPr>
          <w:rFonts w:ascii="Times New Roman" w:hAnsi="Times New Roman" w:cs="Times New Roman"/>
        </w:rPr>
        <w:t>......</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25.500,00</w:t>
      </w:r>
    </w:p>
    <w:p w:rsidR="0015062C" w:rsidRPr="0081467F" w:rsidRDefault="0015062C" w:rsidP="0015062C">
      <w:pPr>
        <w:pStyle w:val="NoSpacing"/>
        <w:rPr>
          <w:rFonts w:ascii="Times New Roman" w:hAnsi="Times New Roman" w:cs="Times New Roman"/>
        </w:rPr>
      </w:pPr>
      <w:r w:rsidRPr="00700B08">
        <w:rPr>
          <w:rFonts w:ascii="Times New Roman" w:hAnsi="Times New Roman" w:cs="Times New Roman"/>
        </w:rPr>
        <w:t>Обавезне таксе</w:t>
      </w:r>
      <w:r w:rsidR="0081467F">
        <w:rPr>
          <w:rFonts w:ascii="Times New Roman" w:hAnsi="Times New Roman" w:cs="Times New Roman"/>
        </w:rPr>
        <w:t>...........................................</w:t>
      </w:r>
      <w:r w:rsidR="0081467F">
        <w:t>..................................</w:t>
      </w:r>
      <w:r w:rsidR="006B0C6D">
        <w:t>.</w:t>
      </w:r>
      <w:r w:rsidR="0081467F">
        <w:t>....</w:t>
      </w:r>
      <w:r w:rsidR="006B0C6D">
        <w:t>..</w:t>
      </w:r>
      <w:r w:rsidR="0081467F">
        <w:t>...16</w:t>
      </w:r>
      <w:r w:rsidR="0081467F" w:rsidRPr="0015062C">
        <w:t>.765,00</w:t>
      </w:r>
    </w:p>
    <w:p w:rsidR="0015062C" w:rsidRPr="0081467F" w:rsidRDefault="0015062C" w:rsidP="0015062C">
      <w:pPr>
        <w:pStyle w:val="NoSpacing"/>
        <w:rPr>
          <w:rFonts w:ascii="Times New Roman" w:hAnsi="Times New Roman" w:cs="Times New Roman"/>
        </w:rPr>
      </w:pPr>
      <w:r w:rsidRPr="0081467F">
        <w:rPr>
          <w:rFonts w:ascii="Times New Roman" w:hAnsi="Times New Roman" w:cs="Times New Roman"/>
        </w:rPr>
        <w:t>Административна опрема</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Pr="0081467F">
        <w:rPr>
          <w:rFonts w:ascii="Times New Roman" w:hAnsi="Times New Roman" w:cs="Times New Roman"/>
        </w:rPr>
        <w:t>368.579,00</w:t>
      </w:r>
    </w:p>
    <w:p w:rsidR="0015062C" w:rsidRPr="0081467F" w:rsidRDefault="0081467F" w:rsidP="0015062C">
      <w:pPr>
        <w:pStyle w:val="NoSpacing"/>
        <w:rPr>
          <w:rFonts w:ascii="Times New Roman" w:hAnsi="Times New Roman" w:cs="Times New Roman"/>
        </w:rPr>
      </w:pPr>
      <w:r w:rsidRPr="0081467F">
        <w:rPr>
          <w:rFonts w:ascii="Times New Roman" w:hAnsi="Times New Roman" w:cs="Times New Roman"/>
        </w:rPr>
        <w:t>Нематеријална имовина.........................................................</w:t>
      </w:r>
      <w:r w:rsidR="006B0C6D">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w:t>
      </w:r>
      <w:r w:rsidR="0015062C" w:rsidRPr="0081467F">
        <w:rPr>
          <w:rFonts w:ascii="Times New Roman" w:hAnsi="Times New Roman" w:cs="Times New Roman"/>
        </w:rPr>
        <w:t>79.321,95</w:t>
      </w:r>
    </w:p>
    <w:p w:rsidR="0015062C" w:rsidRDefault="0015062C" w:rsidP="0015062C">
      <w:pPr>
        <w:pStyle w:val="NoSpacing"/>
        <w:rPr>
          <w:rFonts w:ascii="Times New Roman" w:hAnsi="Times New Roman" w:cs="Times New Roman"/>
        </w:rPr>
      </w:pPr>
      <w:r w:rsidRPr="0081467F">
        <w:rPr>
          <w:rFonts w:ascii="Times New Roman" w:hAnsi="Times New Roman" w:cs="Times New Roman"/>
        </w:rPr>
        <w:lastRenderedPageBreak/>
        <w:t>УКУПНИ РАСХОДИ И ИЗДАЦИ........</w:t>
      </w:r>
      <w:r w:rsidR="0081467F" w:rsidRPr="0081467F">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..82.010.604,07</w:t>
      </w:r>
    </w:p>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6D26D0" w:rsidRPr="007F0145" w:rsidTr="00A2480F">
        <w:trPr>
          <w:trHeight w:val="960"/>
        </w:trPr>
        <w:tc>
          <w:tcPr>
            <w:tcW w:w="10548" w:type="dxa"/>
            <w:gridSpan w:val="15"/>
            <w:hideMark/>
          </w:tcPr>
          <w:p w:rsidR="006D26D0" w:rsidRPr="007F0145" w:rsidRDefault="006D26D0" w:rsidP="00A2480F">
            <w:pPr>
              <w:rPr>
                <w:b/>
                <w:bCs/>
                <w:sz w:val="16"/>
                <w:szCs w:val="16"/>
              </w:rPr>
            </w:pPr>
            <w:r w:rsidRPr="007F0145">
              <w:rPr>
                <w:b/>
                <w:bCs/>
                <w:sz w:val="16"/>
                <w:szCs w:val="16"/>
              </w:rPr>
              <w:t>ГОДИШЊИ ПЛАН ПРИХОДА И ПРИМ</w:t>
            </w:r>
            <w:r w:rsidR="00295E17">
              <w:rPr>
                <w:b/>
                <w:bCs/>
                <w:sz w:val="16"/>
                <w:szCs w:val="16"/>
              </w:rPr>
              <w:t>АЊА И РАСХОДА И ИЗДАТАКА ЗА 2020</w:t>
            </w:r>
            <w:r w:rsidRPr="007F0145">
              <w:rPr>
                <w:b/>
                <w:bCs/>
                <w:sz w:val="16"/>
                <w:szCs w:val="16"/>
              </w:rPr>
              <w:t>. ГОДИНУ-ПО ИЗВОРИМА ФИНАНСИРАЊА</w:t>
            </w:r>
          </w:p>
        </w:tc>
        <w:tc>
          <w:tcPr>
            <w:tcW w:w="2674" w:type="dxa"/>
            <w:noWrap/>
            <w:hideMark/>
          </w:tcPr>
          <w:p w:rsidR="006D26D0" w:rsidRPr="00295E17" w:rsidRDefault="00295E17" w:rsidP="00A2480F">
            <w:pPr>
              <w:rPr>
                <w:sz w:val="16"/>
                <w:szCs w:val="16"/>
              </w:rPr>
            </w:pPr>
            <w:r>
              <w:rPr>
                <w:sz w:val="16"/>
                <w:szCs w:val="16"/>
              </w:rPr>
              <w:t>У хиљадама динара</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784" w:type="dxa"/>
            <w:noWrap/>
            <w:hideMark/>
          </w:tcPr>
          <w:p w:rsidR="006D26D0" w:rsidRPr="007F0145" w:rsidRDefault="006D26D0" w:rsidP="00A2480F">
            <w:pPr>
              <w:rPr>
                <w:sz w:val="16"/>
                <w:szCs w:val="16"/>
              </w:rPr>
            </w:pPr>
          </w:p>
        </w:tc>
        <w:tc>
          <w:tcPr>
            <w:tcW w:w="1979" w:type="dxa"/>
            <w:gridSpan w:val="2"/>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181" w:type="dxa"/>
            <w:gridSpan w:val="2"/>
            <w:noWrap/>
            <w:hideMark/>
          </w:tcPr>
          <w:p w:rsidR="006D26D0" w:rsidRPr="007F0145" w:rsidRDefault="006D26D0" w:rsidP="00A2480F">
            <w:pPr>
              <w:rPr>
                <w:sz w:val="16"/>
                <w:szCs w:val="16"/>
              </w:rPr>
            </w:pPr>
          </w:p>
        </w:tc>
        <w:tc>
          <w:tcPr>
            <w:tcW w:w="1060"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769" w:type="dxa"/>
            <w:gridSpan w:val="2"/>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 xml:space="preserve">1. ГОДИШЊИ ПЛАН ПРИХОДА И ПРИМАЊА </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7F0145" w:rsidRDefault="006D26D0" w:rsidP="00A2480F">
            <w:pPr>
              <w:rPr>
                <w:b/>
                <w:bCs/>
                <w:sz w:val="16"/>
                <w:szCs w:val="16"/>
              </w:rPr>
            </w:pPr>
            <w:r w:rsidRPr="007F0145">
              <w:rPr>
                <w:b/>
                <w:bCs/>
                <w:sz w:val="16"/>
                <w:szCs w:val="16"/>
              </w:rPr>
              <w:t>8.</w:t>
            </w:r>
          </w:p>
        </w:tc>
        <w:tc>
          <w:tcPr>
            <w:tcW w:w="1170" w:type="dxa"/>
            <w:noWrap/>
            <w:hideMark/>
          </w:tcPr>
          <w:p w:rsidR="006D26D0" w:rsidRPr="007F0145" w:rsidRDefault="006D26D0" w:rsidP="00A2480F">
            <w:pPr>
              <w:rPr>
                <w:b/>
                <w:bCs/>
                <w:sz w:val="16"/>
                <w:szCs w:val="16"/>
              </w:rPr>
            </w:pPr>
            <w:r w:rsidRPr="007F0145">
              <w:rPr>
                <w:b/>
                <w:bCs/>
                <w:sz w:val="16"/>
                <w:szCs w:val="16"/>
              </w:rPr>
              <w:t>9.</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1.</w:t>
            </w:r>
          </w:p>
        </w:tc>
        <w:tc>
          <w:tcPr>
            <w:tcW w:w="963" w:type="dxa"/>
            <w:gridSpan w:val="2"/>
            <w:noWrap/>
            <w:hideMark/>
          </w:tcPr>
          <w:p w:rsidR="00295E17" w:rsidRPr="007F0145" w:rsidRDefault="00295E17" w:rsidP="00A2480F">
            <w:pPr>
              <w:rPr>
                <w:sz w:val="16"/>
                <w:szCs w:val="16"/>
              </w:rPr>
            </w:pPr>
            <w:r w:rsidRPr="007F0145">
              <w:rPr>
                <w:sz w:val="16"/>
                <w:szCs w:val="16"/>
              </w:rPr>
              <w:t>7321</w:t>
            </w:r>
          </w:p>
        </w:tc>
        <w:tc>
          <w:tcPr>
            <w:tcW w:w="1800" w:type="dxa"/>
            <w:hideMark/>
          </w:tcPr>
          <w:p w:rsidR="00295E17" w:rsidRPr="007F0145" w:rsidRDefault="00295E17" w:rsidP="00A2480F">
            <w:pPr>
              <w:rPr>
                <w:sz w:val="16"/>
                <w:szCs w:val="16"/>
              </w:rPr>
            </w:pPr>
            <w:r w:rsidRPr="007F0145">
              <w:rPr>
                <w:sz w:val="16"/>
                <w:szCs w:val="16"/>
              </w:rPr>
              <w:t>ДОНАЦИЈЕ МЕЂУНАРОДНИХ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2674" w:type="dxa"/>
            <w:hideMark/>
          </w:tcPr>
          <w:p w:rsidR="00295E17" w:rsidRPr="007F0145" w:rsidRDefault="00295E17" w:rsidP="00A2480F">
            <w:pPr>
              <w:rPr>
                <w:b/>
                <w:bCs/>
                <w:sz w:val="16"/>
                <w:szCs w:val="16"/>
              </w:rPr>
            </w:pPr>
            <w:r w:rsidRPr="007F0145">
              <w:rPr>
                <w:b/>
                <w:bCs/>
                <w:sz w:val="16"/>
                <w:szCs w:val="16"/>
              </w:rPr>
              <w:t>СРЕДСТАВА ЗА  ПРОЈЕКАТ ЕРАСМУС ПЛУС</w:t>
            </w:r>
          </w:p>
        </w:tc>
      </w:tr>
      <w:tr w:rsidR="00295E17" w:rsidRPr="007F0145" w:rsidTr="00A2480F">
        <w:trPr>
          <w:trHeight w:val="1005"/>
        </w:trPr>
        <w:tc>
          <w:tcPr>
            <w:tcW w:w="405" w:type="dxa"/>
            <w:noWrap/>
            <w:hideMark/>
          </w:tcPr>
          <w:p w:rsidR="00295E17" w:rsidRPr="007F0145" w:rsidRDefault="00295E17" w:rsidP="00A2480F">
            <w:pPr>
              <w:rPr>
                <w:sz w:val="16"/>
                <w:szCs w:val="16"/>
              </w:rPr>
            </w:pPr>
            <w:r w:rsidRPr="007F0145">
              <w:rPr>
                <w:sz w:val="16"/>
                <w:szCs w:val="16"/>
              </w:rPr>
              <w:t>2.</w:t>
            </w:r>
          </w:p>
        </w:tc>
        <w:tc>
          <w:tcPr>
            <w:tcW w:w="963" w:type="dxa"/>
            <w:gridSpan w:val="2"/>
            <w:noWrap/>
            <w:hideMark/>
          </w:tcPr>
          <w:p w:rsidR="00295E17" w:rsidRPr="007F0145" w:rsidRDefault="00295E17" w:rsidP="00A2480F">
            <w:pPr>
              <w:rPr>
                <w:sz w:val="16"/>
                <w:szCs w:val="16"/>
              </w:rPr>
            </w:pPr>
            <w:r w:rsidRPr="007F0145">
              <w:rPr>
                <w:sz w:val="16"/>
                <w:szCs w:val="16"/>
              </w:rPr>
              <w:t>7331</w:t>
            </w:r>
          </w:p>
        </w:tc>
        <w:tc>
          <w:tcPr>
            <w:tcW w:w="1800" w:type="dxa"/>
            <w:hideMark/>
          </w:tcPr>
          <w:p w:rsidR="00295E17" w:rsidRPr="007F0145" w:rsidRDefault="00295E17" w:rsidP="00A2480F">
            <w:pPr>
              <w:rPr>
                <w:sz w:val="16"/>
                <w:szCs w:val="16"/>
              </w:rPr>
            </w:pPr>
            <w:r w:rsidRPr="007F0145">
              <w:rPr>
                <w:sz w:val="16"/>
                <w:szCs w:val="16"/>
              </w:rPr>
              <w:t>ТЕКУЋИ ТРАНСФЕРИ ОД ДРУГИХ НИВОА ВЛАСТИ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7.410,00</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295E17" w:rsidRPr="007F0145" w:rsidTr="00A2480F">
        <w:trPr>
          <w:trHeight w:val="1455"/>
        </w:trPr>
        <w:tc>
          <w:tcPr>
            <w:tcW w:w="405" w:type="dxa"/>
            <w:noWrap/>
            <w:hideMark/>
          </w:tcPr>
          <w:p w:rsidR="00295E17" w:rsidRPr="007F0145" w:rsidRDefault="00295E17" w:rsidP="00A2480F">
            <w:pPr>
              <w:rPr>
                <w:sz w:val="16"/>
                <w:szCs w:val="16"/>
              </w:rPr>
            </w:pPr>
            <w:r w:rsidRPr="007F0145">
              <w:rPr>
                <w:sz w:val="16"/>
                <w:szCs w:val="16"/>
              </w:rPr>
              <w:t>3.</w:t>
            </w:r>
          </w:p>
        </w:tc>
        <w:tc>
          <w:tcPr>
            <w:tcW w:w="963" w:type="dxa"/>
            <w:gridSpan w:val="2"/>
            <w:noWrap/>
            <w:hideMark/>
          </w:tcPr>
          <w:p w:rsidR="00295E17" w:rsidRPr="007F0145" w:rsidRDefault="00295E17" w:rsidP="00A2480F">
            <w:pPr>
              <w:rPr>
                <w:sz w:val="16"/>
                <w:szCs w:val="16"/>
              </w:rPr>
            </w:pPr>
            <w:r w:rsidRPr="007F0145">
              <w:rPr>
                <w:sz w:val="16"/>
                <w:szCs w:val="16"/>
              </w:rPr>
              <w:t>7421</w:t>
            </w:r>
          </w:p>
        </w:tc>
        <w:tc>
          <w:tcPr>
            <w:tcW w:w="1800" w:type="dxa"/>
            <w:hideMark/>
          </w:tcPr>
          <w:p w:rsidR="00295E17" w:rsidRPr="007F0145" w:rsidRDefault="00295E17" w:rsidP="00A2480F">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28.000,00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28.000,00</w:t>
            </w:r>
          </w:p>
        </w:tc>
        <w:tc>
          <w:tcPr>
            <w:tcW w:w="2674" w:type="dxa"/>
            <w:hideMark/>
          </w:tcPr>
          <w:p w:rsidR="00295E17" w:rsidRPr="007F0145" w:rsidRDefault="00295E17" w:rsidP="00A2480F">
            <w:pPr>
              <w:rPr>
                <w:b/>
                <w:bCs/>
                <w:sz w:val="16"/>
                <w:szCs w:val="16"/>
              </w:rPr>
            </w:pPr>
            <w:r w:rsidRPr="007F0145">
              <w:rPr>
                <w:b/>
                <w:bCs/>
                <w:sz w:val="16"/>
                <w:szCs w:val="16"/>
              </w:rPr>
              <w:t>ПРИХОДИ ОД ШКОЛАРИНЕ И ДРУГИХ УПЛАТА СТУДЕНАТА –ПРИЈАВА ИСПИТА, ИЗДАВАЊЕ УВЕРЕЊА И ПОТВРДА, ПРИЈАВА ЗАВРШНИХ И СПЕЦИЈАЛИСТИЧКИХ РАД</w:t>
            </w:r>
            <w:r>
              <w:rPr>
                <w:b/>
                <w:bCs/>
                <w:sz w:val="16"/>
                <w:szCs w:val="16"/>
              </w:rPr>
              <w:t xml:space="preserve">ОВА. ЦЕНОВНИК ЈЕ УТВРЂЕН ЗА 201/2020 </w:t>
            </w:r>
            <w:r w:rsidRPr="007F0145">
              <w:rPr>
                <w:b/>
                <w:bCs/>
                <w:sz w:val="16"/>
                <w:szCs w:val="16"/>
              </w:rPr>
              <w:t xml:space="preserve">ГОД ПА ЈЕ И ПЛАНИРАЊЕ ИЗВРШЕНО НА ОСНОВУ ТОГА. </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4.</w:t>
            </w:r>
          </w:p>
        </w:tc>
        <w:tc>
          <w:tcPr>
            <w:tcW w:w="963" w:type="dxa"/>
            <w:gridSpan w:val="2"/>
            <w:noWrap/>
            <w:hideMark/>
          </w:tcPr>
          <w:p w:rsidR="00295E17" w:rsidRPr="007F0145" w:rsidRDefault="00295E17" w:rsidP="00A2480F">
            <w:pPr>
              <w:rPr>
                <w:sz w:val="16"/>
                <w:szCs w:val="16"/>
              </w:rPr>
            </w:pPr>
            <w:r w:rsidRPr="007F0145">
              <w:rPr>
                <w:sz w:val="16"/>
                <w:szCs w:val="16"/>
              </w:rPr>
              <w:t>7711</w:t>
            </w:r>
          </w:p>
        </w:tc>
        <w:tc>
          <w:tcPr>
            <w:tcW w:w="1800" w:type="dxa"/>
            <w:hideMark/>
          </w:tcPr>
          <w:p w:rsidR="00295E17" w:rsidRPr="007F0145" w:rsidRDefault="00295E17" w:rsidP="00A2480F">
            <w:pPr>
              <w:rPr>
                <w:sz w:val="16"/>
                <w:szCs w:val="16"/>
              </w:rPr>
            </w:pPr>
            <w:r w:rsidRPr="007F0145">
              <w:rPr>
                <w:sz w:val="16"/>
                <w:szCs w:val="16"/>
              </w:rPr>
              <w:t>МЕМОРАНДУМСКЕ СТАВКЕ ЗА РЕФУНДАЦИЈУ РАСХОДА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1.000,00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2674" w:type="dxa"/>
            <w:hideMark/>
          </w:tcPr>
          <w:p w:rsidR="00295E17" w:rsidRPr="007F0145" w:rsidRDefault="00295E17" w:rsidP="00A2480F">
            <w:pPr>
              <w:rPr>
                <w:b/>
                <w:bCs/>
                <w:sz w:val="16"/>
                <w:szCs w:val="16"/>
              </w:rPr>
            </w:pPr>
            <w:r w:rsidRPr="007F0145">
              <w:rPr>
                <w:b/>
                <w:bCs/>
                <w:sz w:val="16"/>
                <w:szCs w:val="16"/>
              </w:rPr>
              <w:t xml:space="preserve">РЕФУНДАЦИЈА ПОРОДИЉСКОГ БОЛОВАЊА ОД ГУ ЗА СОЦИЈАЛНУ И ДЕЧИЈУ ЗАШТИТУ И БОЛОВАЊА ПРЕКО 30 ДАНА </w:t>
            </w:r>
            <w:r w:rsidRPr="007F0145">
              <w:rPr>
                <w:b/>
                <w:bCs/>
                <w:sz w:val="16"/>
                <w:szCs w:val="16"/>
              </w:rPr>
              <w:lastRenderedPageBreak/>
              <w:t>НА ТЕРЕТ ФОНДА</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lastRenderedPageBreak/>
              <w:t>5.</w:t>
            </w:r>
          </w:p>
        </w:tc>
        <w:tc>
          <w:tcPr>
            <w:tcW w:w="963" w:type="dxa"/>
            <w:gridSpan w:val="2"/>
            <w:noWrap/>
            <w:hideMark/>
          </w:tcPr>
          <w:p w:rsidR="00295E17" w:rsidRPr="007F0145" w:rsidRDefault="00295E17" w:rsidP="00A2480F">
            <w:pPr>
              <w:rPr>
                <w:sz w:val="16"/>
                <w:szCs w:val="16"/>
              </w:rPr>
            </w:pPr>
            <w:r w:rsidRPr="007F0145">
              <w:rPr>
                <w:sz w:val="16"/>
                <w:szCs w:val="16"/>
              </w:rPr>
              <w:t>7911</w:t>
            </w:r>
          </w:p>
        </w:tc>
        <w:tc>
          <w:tcPr>
            <w:tcW w:w="1800" w:type="dxa"/>
            <w:noWrap/>
            <w:hideMark/>
          </w:tcPr>
          <w:p w:rsidR="00295E17" w:rsidRPr="007F0145" w:rsidRDefault="00295E17" w:rsidP="00A2480F">
            <w:pPr>
              <w:rPr>
                <w:sz w:val="16"/>
                <w:szCs w:val="16"/>
              </w:rPr>
            </w:pPr>
            <w:r w:rsidRPr="007F0145">
              <w:rPr>
                <w:sz w:val="16"/>
                <w:szCs w:val="16"/>
              </w:rPr>
              <w:t>ПРИХОДИ ИЗ БУЏЕТА</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62.641,00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МИНИСТАРСТВА ПРОСВЕТЕ И НАУКЕ ЗА ЗАРАДЕ ЗАПОСЛЕНИХ. </w:t>
            </w:r>
          </w:p>
        </w:tc>
      </w:tr>
      <w:tr w:rsidR="00295E17" w:rsidRPr="007F0145" w:rsidTr="00A2480F">
        <w:trPr>
          <w:trHeight w:val="564"/>
        </w:trPr>
        <w:tc>
          <w:tcPr>
            <w:tcW w:w="405" w:type="dxa"/>
            <w:noWrap/>
            <w:hideMark/>
          </w:tcPr>
          <w:p w:rsidR="00295E17" w:rsidRPr="007F0145" w:rsidRDefault="00295E17" w:rsidP="00A2480F">
            <w:pPr>
              <w:rPr>
                <w:sz w:val="16"/>
                <w:szCs w:val="16"/>
              </w:rPr>
            </w:pPr>
            <w:r w:rsidRPr="007F0145">
              <w:rPr>
                <w:sz w:val="16"/>
                <w:szCs w:val="16"/>
              </w:rPr>
              <w:t>6.</w:t>
            </w:r>
          </w:p>
        </w:tc>
        <w:tc>
          <w:tcPr>
            <w:tcW w:w="963" w:type="dxa"/>
            <w:gridSpan w:val="2"/>
            <w:noWrap/>
            <w:hideMark/>
          </w:tcPr>
          <w:p w:rsidR="00295E17" w:rsidRPr="007F0145" w:rsidRDefault="00295E17" w:rsidP="00A2480F">
            <w:pPr>
              <w:rPr>
                <w:sz w:val="16"/>
                <w:szCs w:val="16"/>
              </w:rPr>
            </w:pPr>
            <w:r w:rsidRPr="007F0145">
              <w:rPr>
                <w:sz w:val="16"/>
                <w:szCs w:val="16"/>
              </w:rPr>
              <w:t>8111</w:t>
            </w:r>
          </w:p>
        </w:tc>
        <w:tc>
          <w:tcPr>
            <w:tcW w:w="1800" w:type="dxa"/>
            <w:hideMark/>
          </w:tcPr>
          <w:p w:rsidR="00295E17" w:rsidRPr="007F0145" w:rsidRDefault="00295E17" w:rsidP="00A2480F">
            <w:pPr>
              <w:rPr>
                <w:sz w:val="16"/>
                <w:szCs w:val="16"/>
              </w:rPr>
            </w:pPr>
            <w:r w:rsidRPr="007F0145">
              <w:rPr>
                <w:sz w:val="16"/>
                <w:szCs w:val="16"/>
              </w:rPr>
              <w:t>ПРИМАЊА ОД ПРОДАЈЕ НЕПОКРЕТНОСТИ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24,00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24,00</w:t>
            </w:r>
          </w:p>
        </w:tc>
        <w:tc>
          <w:tcPr>
            <w:tcW w:w="2674" w:type="dxa"/>
            <w:hideMark/>
          </w:tcPr>
          <w:p w:rsidR="00295E17" w:rsidRPr="00295E17" w:rsidRDefault="00295E17" w:rsidP="00295E17">
            <w:pPr>
              <w:rPr>
                <w:b/>
                <w:bCs/>
                <w:sz w:val="16"/>
                <w:szCs w:val="16"/>
              </w:rPr>
            </w:pPr>
            <w:r w:rsidRPr="007F0145">
              <w:rPr>
                <w:b/>
                <w:bCs/>
                <w:sz w:val="16"/>
                <w:szCs w:val="16"/>
              </w:rPr>
              <w:t>ПРИХОДИ ОД ОТКУПА СТАНОВА (ЈЕЛЕНА ГВОЗДЕНОВИЋ</w:t>
            </w:r>
            <w:r>
              <w:rPr>
                <w:b/>
                <w:bCs/>
                <w:sz w:val="16"/>
                <w:szCs w:val="16"/>
              </w:rPr>
              <w:t>)</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t> </w:t>
            </w:r>
          </w:p>
        </w:tc>
        <w:tc>
          <w:tcPr>
            <w:tcW w:w="963" w:type="dxa"/>
            <w:gridSpan w:val="2"/>
            <w:noWrap/>
            <w:hideMark/>
          </w:tcPr>
          <w:p w:rsidR="00295E17" w:rsidRPr="007F0145" w:rsidRDefault="00295E17" w:rsidP="00A2480F">
            <w:pPr>
              <w:rPr>
                <w:sz w:val="16"/>
                <w:szCs w:val="16"/>
              </w:rPr>
            </w:pPr>
            <w:r w:rsidRPr="007F0145">
              <w:rPr>
                <w:sz w:val="16"/>
                <w:szCs w:val="16"/>
              </w:rPr>
              <w:t> </w:t>
            </w:r>
          </w:p>
        </w:tc>
        <w:tc>
          <w:tcPr>
            <w:tcW w:w="1800" w:type="dxa"/>
            <w:noWrap/>
            <w:hideMark/>
          </w:tcPr>
          <w:p w:rsidR="00295E17" w:rsidRPr="007F0145" w:rsidRDefault="00295E17" w:rsidP="00A2480F">
            <w:pPr>
              <w:rPr>
                <w:b/>
                <w:bCs/>
                <w:sz w:val="16"/>
                <w:szCs w:val="16"/>
              </w:rPr>
            </w:pPr>
            <w:r w:rsidRPr="007F0145">
              <w:rPr>
                <w:b/>
                <w:bCs/>
                <w:sz w:val="16"/>
                <w:szCs w:val="16"/>
              </w:rPr>
              <w:t>УКУПНО</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117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28.024,00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109.326,00</w:t>
            </w:r>
          </w:p>
        </w:tc>
        <w:tc>
          <w:tcPr>
            <w:tcW w:w="2674" w:type="dxa"/>
            <w:noWrap/>
            <w:hideMark/>
          </w:tcPr>
          <w:p w:rsidR="00295E17" w:rsidRPr="007F0145" w:rsidRDefault="00295E17"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2. ГОДИШЊИ ПЛАН РАСХОДА И ИЗДАТАКА</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sidRPr="007F0145">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6D2915" w:rsidRDefault="006D26D0" w:rsidP="00A2480F">
            <w:pPr>
              <w:rPr>
                <w:b/>
                <w:bCs/>
                <w:sz w:val="16"/>
                <w:szCs w:val="16"/>
              </w:rPr>
            </w:pPr>
            <w:r w:rsidRPr="007F0145">
              <w:rPr>
                <w:b/>
                <w:bCs/>
                <w:sz w:val="16"/>
                <w:szCs w:val="16"/>
              </w:rPr>
              <w:t> </w:t>
            </w:r>
            <w:r w:rsidR="006D2915">
              <w:rPr>
                <w:b/>
                <w:bCs/>
                <w:sz w:val="16"/>
                <w:szCs w:val="16"/>
              </w:rPr>
              <w:t>8.</w:t>
            </w:r>
          </w:p>
        </w:tc>
        <w:tc>
          <w:tcPr>
            <w:tcW w:w="1170" w:type="dxa"/>
            <w:noWrap/>
            <w:hideMark/>
          </w:tcPr>
          <w:p w:rsidR="006D26D0" w:rsidRPr="007F0145" w:rsidRDefault="006D2915" w:rsidP="00A2480F">
            <w:pPr>
              <w:rPr>
                <w:b/>
                <w:bCs/>
                <w:sz w:val="16"/>
                <w:szCs w:val="16"/>
              </w:rPr>
            </w:pPr>
            <w:r>
              <w:rPr>
                <w:b/>
                <w:bCs/>
                <w:sz w:val="16"/>
                <w:szCs w:val="16"/>
              </w:rPr>
              <w:t>9</w:t>
            </w:r>
            <w:r w:rsidR="006D26D0" w:rsidRPr="007F0145">
              <w:rPr>
                <w:b/>
                <w:bCs/>
                <w:sz w:val="16"/>
                <w:szCs w:val="16"/>
              </w:rPr>
              <w:t>.</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6D26D0" w:rsidRPr="007F0145" w:rsidTr="00A2480F">
        <w:trPr>
          <w:trHeight w:val="564"/>
        </w:trPr>
        <w:tc>
          <w:tcPr>
            <w:tcW w:w="405" w:type="dxa"/>
            <w:noWrap/>
            <w:hideMark/>
          </w:tcPr>
          <w:p w:rsidR="006D26D0" w:rsidRPr="003E1B6B" w:rsidRDefault="003E1B6B" w:rsidP="00A2480F">
            <w:pPr>
              <w:rPr>
                <w:sz w:val="16"/>
                <w:szCs w:val="16"/>
              </w:rPr>
            </w:pPr>
            <w:r>
              <w:rPr>
                <w:sz w:val="16"/>
                <w:szCs w:val="16"/>
              </w:rPr>
              <w:t>1</w:t>
            </w:r>
          </w:p>
        </w:tc>
        <w:tc>
          <w:tcPr>
            <w:tcW w:w="963" w:type="dxa"/>
            <w:gridSpan w:val="2"/>
            <w:noWrap/>
            <w:hideMark/>
          </w:tcPr>
          <w:p w:rsidR="006D26D0" w:rsidRPr="007F0145" w:rsidRDefault="006D26D0" w:rsidP="00A2480F">
            <w:pPr>
              <w:rPr>
                <w:sz w:val="16"/>
                <w:szCs w:val="16"/>
              </w:rPr>
            </w:pPr>
            <w:r w:rsidRPr="007F0145">
              <w:rPr>
                <w:sz w:val="16"/>
                <w:szCs w:val="16"/>
              </w:rPr>
              <w:t>4111</w:t>
            </w:r>
          </w:p>
        </w:tc>
        <w:tc>
          <w:tcPr>
            <w:tcW w:w="1800" w:type="dxa"/>
            <w:hideMark/>
          </w:tcPr>
          <w:p w:rsidR="006D26D0" w:rsidRPr="007F0145" w:rsidRDefault="006D26D0" w:rsidP="00A2480F">
            <w:pPr>
              <w:rPr>
                <w:sz w:val="16"/>
                <w:szCs w:val="16"/>
              </w:rPr>
            </w:pPr>
            <w:r w:rsidRPr="007F0145">
              <w:rPr>
                <w:sz w:val="16"/>
                <w:szCs w:val="16"/>
              </w:rPr>
              <w:t>ПЛАТЕ ПО ОСНОВУ ЦЕНЕ РАДА</w:t>
            </w:r>
          </w:p>
        </w:tc>
        <w:tc>
          <w:tcPr>
            <w:tcW w:w="1260" w:type="dxa"/>
            <w:gridSpan w:val="2"/>
            <w:noWrap/>
            <w:hideMark/>
          </w:tcPr>
          <w:p w:rsidR="006D26D0" w:rsidRPr="007000BD" w:rsidRDefault="007000BD" w:rsidP="00A2480F">
            <w:pPr>
              <w:rPr>
                <w:sz w:val="16"/>
                <w:szCs w:val="16"/>
              </w:rPr>
            </w:pPr>
            <w:r>
              <w:rPr>
                <w:sz w:val="16"/>
                <w:szCs w:val="16"/>
              </w:rPr>
              <w:t>53.700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13.000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66.700,00</w:t>
            </w:r>
          </w:p>
        </w:tc>
        <w:tc>
          <w:tcPr>
            <w:tcW w:w="2674" w:type="dxa"/>
            <w:hideMark/>
          </w:tcPr>
          <w:p w:rsidR="006D26D0" w:rsidRPr="007F0145" w:rsidRDefault="006D26D0" w:rsidP="00A2480F">
            <w:pPr>
              <w:rPr>
                <w:sz w:val="16"/>
                <w:szCs w:val="16"/>
              </w:rPr>
            </w:pPr>
            <w:r w:rsidRPr="007F0145">
              <w:rPr>
                <w:sz w:val="16"/>
                <w:szCs w:val="16"/>
              </w:rPr>
              <w:t>БРУТО ЗАРАДА КОЈА СЕ ИСПЛАЋУЈЕ+ДОПУНСКИ РАД</w:t>
            </w:r>
          </w:p>
        </w:tc>
      </w:tr>
      <w:tr w:rsidR="006D26D0" w:rsidRPr="007F0145" w:rsidTr="00A2480F">
        <w:trPr>
          <w:trHeight w:val="312"/>
        </w:trPr>
        <w:tc>
          <w:tcPr>
            <w:tcW w:w="405" w:type="dxa"/>
            <w:noWrap/>
            <w:hideMark/>
          </w:tcPr>
          <w:p w:rsidR="006D26D0" w:rsidRPr="003E1B6B" w:rsidRDefault="003E1B6B" w:rsidP="00A2480F">
            <w:pPr>
              <w:rPr>
                <w:sz w:val="16"/>
                <w:szCs w:val="16"/>
              </w:rPr>
            </w:pPr>
            <w:r>
              <w:rPr>
                <w:sz w:val="16"/>
                <w:szCs w:val="16"/>
              </w:rPr>
              <w:t>2</w:t>
            </w:r>
          </w:p>
        </w:tc>
        <w:tc>
          <w:tcPr>
            <w:tcW w:w="963" w:type="dxa"/>
            <w:gridSpan w:val="2"/>
            <w:noWrap/>
            <w:hideMark/>
          </w:tcPr>
          <w:p w:rsidR="006D26D0" w:rsidRPr="007F0145" w:rsidRDefault="006D26D0" w:rsidP="00A2480F">
            <w:pPr>
              <w:rPr>
                <w:sz w:val="16"/>
                <w:szCs w:val="16"/>
              </w:rPr>
            </w:pPr>
            <w:r w:rsidRPr="007F0145">
              <w:rPr>
                <w:sz w:val="16"/>
                <w:szCs w:val="16"/>
              </w:rPr>
              <w:t>4121</w:t>
            </w:r>
          </w:p>
        </w:tc>
        <w:tc>
          <w:tcPr>
            <w:tcW w:w="1800" w:type="dxa"/>
            <w:noWrap/>
            <w:hideMark/>
          </w:tcPr>
          <w:p w:rsidR="006D26D0" w:rsidRPr="007F0145" w:rsidRDefault="006D26D0" w:rsidP="00A2480F">
            <w:pPr>
              <w:rPr>
                <w:sz w:val="16"/>
                <w:szCs w:val="16"/>
              </w:rPr>
            </w:pPr>
            <w:r w:rsidRPr="007F0145">
              <w:rPr>
                <w:sz w:val="16"/>
                <w:szCs w:val="16"/>
              </w:rPr>
              <w:t>ДОПРИНОС ПИО</w:t>
            </w:r>
          </w:p>
        </w:tc>
        <w:tc>
          <w:tcPr>
            <w:tcW w:w="1260" w:type="dxa"/>
            <w:gridSpan w:val="2"/>
            <w:noWrap/>
            <w:hideMark/>
          </w:tcPr>
          <w:p w:rsidR="006D26D0" w:rsidRPr="007000BD" w:rsidRDefault="007000BD" w:rsidP="00A2480F">
            <w:pPr>
              <w:rPr>
                <w:sz w:val="16"/>
                <w:szCs w:val="16"/>
              </w:rPr>
            </w:pPr>
            <w:r>
              <w:rPr>
                <w:sz w:val="16"/>
                <w:szCs w:val="16"/>
              </w:rPr>
              <w:t>6.175</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2.200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8.375,00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ПЕНЗИОНО ОСИГУРАЊЕ</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3</w:t>
            </w:r>
          </w:p>
        </w:tc>
        <w:tc>
          <w:tcPr>
            <w:tcW w:w="963" w:type="dxa"/>
            <w:gridSpan w:val="2"/>
            <w:noWrap/>
            <w:hideMark/>
          </w:tcPr>
          <w:p w:rsidR="006D26D0" w:rsidRPr="007F0145" w:rsidRDefault="006D26D0" w:rsidP="00A2480F">
            <w:pPr>
              <w:rPr>
                <w:sz w:val="16"/>
                <w:szCs w:val="16"/>
              </w:rPr>
            </w:pPr>
            <w:r w:rsidRPr="007F0145">
              <w:rPr>
                <w:sz w:val="16"/>
                <w:szCs w:val="16"/>
              </w:rPr>
              <w:t>4122</w:t>
            </w:r>
          </w:p>
        </w:tc>
        <w:tc>
          <w:tcPr>
            <w:tcW w:w="1800" w:type="dxa"/>
            <w:hideMark/>
          </w:tcPr>
          <w:p w:rsidR="006D26D0" w:rsidRPr="007F0145" w:rsidRDefault="006D26D0" w:rsidP="00A2480F">
            <w:pPr>
              <w:rPr>
                <w:sz w:val="16"/>
                <w:szCs w:val="16"/>
              </w:rPr>
            </w:pPr>
            <w:r w:rsidRPr="007F0145">
              <w:rPr>
                <w:sz w:val="16"/>
                <w:szCs w:val="16"/>
              </w:rPr>
              <w:t>ДОПРИНОС ЗА ЗДРАВСТВЕНО ОСИГУРАЊЕ</w:t>
            </w:r>
          </w:p>
        </w:tc>
        <w:tc>
          <w:tcPr>
            <w:tcW w:w="1260" w:type="dxa"/>
            <w:gridSpan w:val="2"/>
            <w:noWrap/>
            <w:hideMark/>
          </w:tcPr>
          <w:p w:rsidR="006D26D0" w:rsidRPr="007000BD" w:rsidRDefault="007000BD" w:rsidP="00A2480F">
            <w:pPr>
              <w:rPr>
                <w:sz w:val="16"/>
                <w:szCs w:val="16"/>
              </w:rPr>
            </w:pPr>
            <w:r>
              <w:rPr>
                <w:sz w:val="16"/>
                <w:szCs w:val="16"/>
              </w:rPr>
              <w:t>2.766</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720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3.486,00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ЗДРАВСТВЕНО ОСИГУРАЊЕ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4</w:t>
            </w:r>
          </w:p>
        </w:tc>
        <w:tc>
          <w:tcPr>
            <w:tcW w:w="963" w:type="dxa"/>
            <w:gridSpan w:val="2"/>
            <w:noWrap/>
            <w:hideMark/>
          </w:tcPr>
          <w:p w:rsidR="006D26D0" w:rsidRPr="007F0145" w:rsidRDefault="006D26D0" w:rsidP="00A2480F">
            <w:pPr>
              <w:rPr>
                <w:sz w:val="16"/>
                <w:szCs w:val="16"/>
              </w:rPr>
            </w:pPr>
            <w:r w:rsidRPr="007F0145">
              <w:rPr>
                <w:sz w:val="16"/>
                <w:szCs w:val="16"/>
              </w:rPr>
              <w:t>4131</w:t>
            </w:r>
          </w:p>
        </w:tc>
        <w:tc>
          <w:tcPr>
            <w:tcW w:w="1800" w:type="dxa"/>
            <w:hideMark/>
          </w:tcPr>
          <w:p w:rsidR="006D26D0" w:rsidRPr="007F0145" w:rsidRDefault="006D26D0" w:rsidP="00A2480F">
            <w:pPr>
              <w:rPr>
                <w:sz w:val="16"/>
                <w:szCs w:val="16"/>
              </w:rPr>
            </w:pPr>
            <w:r w:rsidRPr="007F0145">
              <w:rPr>
                <w:sz w:val="16"/>
                <w:szCs w:val="16"/>
              </w:rPr>
              <w:t>ПРЕВОЗ У НАТУРИ-МАРКИЦЕ</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350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350,00</w:t>
            </w:r>
          </w:p>
        </w:tc>
        <w:tc>
          <w:tcPr>
            <w:tcW w:w="2674" w:type="dxa"/>
            <w:hideMark/>
          </w:tcPr>
          <w:p w:rsidR="006D26D0" w:rsidRPr="007F0145" w:rsidRDefault="006D26D0" w:rsidP="00A2480F">
            <w:pPr>
              <w:rPr>
                <w:sz w:val="16"/>
                <w:szCs w:val="16"/>
              </w:rPr>
            </w:pPr>
            <w:r w:rsidRPr="007F0145">
              <w:rPr>
                <w:sz w:val="16"/>
                <w:szCs w:val="16"/>
              </w:rPr>
              <w:t>ПРЕВОЗ СА И НА ПОСАО- МЕСЕЧНА МАРКИЦА ЗА ГРАДСКИ ПРЕВОЗ, НОВОГОДИШЊИ ПАКЕТИЋИ</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5</w:t>
            </w:r>
          </w:p>
        </w:tc>
        <w:tc>
          <w:tcPr>
            <w:tcW w:w="963" w:type="dxa"/>
            <w:gridSpan w:val="2"/>
            <w:noWrap/>
            <w:hideMark/>
          </w:tcPr>
          <w:p w:rsidR="006D26D0" w:rsidRPr="007F0145" w:rsidRDefault="006D26D0" w:rsidP="00A2480F">
            <w:pPr>
              <w:rPr>
                <w:sz w:val="16"/>
                <w:szCs w:val="16"/>
              </w:rPr>
            </w:pPr>
            <w:r w:rsidRPr="007F0145">
              <w:rPr>
                <w:sz w:val="16"/>
                <w:szCs w:val="16"/>
              </w:rPr>
              <w:t>4141</w:t>
            </w:r>
          </w:p>
        </w:tc>
        <w:tc>
          <w:tcPr>
            <w:tcW w:w="1800" w:type="dxa"/>
            <w:hideMark/>
          </w:tcPr>
          <w:p w:rsidR="006D26D0" w:rsidRPr="007F0145" w:rsidRDefault="006D26D0" w:rsidP="00A2480F">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000BD" w:rsidRDefault="007000BD" w:rsidP="00A2480F">
            <w:pPr>
              <w:rPr>
                <w:sz w:val="16"/>
                <w:szCs w:val="16"/>
              </w:rPr>
            </w:pPr>
            <w:r>
              <w:rPr>
                <w:sz w:val="16"/>
                <w:szCs w:val="16"/>
              </w:rPr>
              <w:t>1.000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1.000,00</w:t>
            </w:r>
          </w:p>
        </w:tc>
        <w:tc>
          <w:tcPr>
            <w:tcW w:w="2674" w:type="dxa"/>
            <w:hideMark/>
          </w:tcPr>
          <w:p w:rsidR="006D26D0" w:rsidRPr="007F0145" w:rsidRDefault="006D26D0" w:rsidP="00A2480F">
            <w:pPr>
              <w:rPr>
                <w:sz w:val="16"/>
                <w:szCs w:val="16"/>
              </w:rPr>
            </w:pPr>
            <w:r w:rsidRPr="007F0145">
              <w:rPr>
                <w:sz w:val="16"/>
                <w:szCs w:val="16"/>
              </w:rPr>
              <w:t xml:space="preserve"> ПОРОДИЉСКО OДСУСТВO И БОЛОВАЊЕ ПРЕКО 30 ДАНА</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lastRenderedPageBreak/>
              <w:t>6</w:t>
            </w:r>
          </w:p>
        </w:tc>
        <w:tc>
          <w:tcPr>
            <w:tcW w:w="963" w:type="dxa"/>
            <w:gridSpan w:val="2"/>
            <w:noWrap/>
            <w:hideMark/>
          </w:tcPr>
          <w:p w:rsidR="006D26D0" w:rsidRPr="007F0145" w:rsidRDefault="006D26D0" w:rsidP="00A2480F">
            <w:pPr>
              <w:rPr>
                <w:sz w:val="16"/>
                <w:szCs w:val="16"/>
              </w:rPr>
            </w:pPr>
            <w:r w:rsidRPr="007F0145">
              <w:rPr>
                <w:sz w:val="16"/>
                <w:szCs w:val="16"/>
              </w:rPr>
              <w:t>4143</w:t>
            </w:r>
          </w:p>
        </w:tc>
        <w:tc>
          <w:tcPr>
            <w:tcW w:w="1800" w:type="dxa"/>
            <w:hideMark/>
          </w:tcPr>
          <w:p w:rsidR="006D26D0" w:rsidRPr="007F0145" w:rsidRDefault="006D26D0" w:rsidP="00A2480F">
            <w:pPr>
              <w:rPr>
                <w:sz w:val="16"/>
                <w:szCs w:val="16"/>
              </w:rPr>
            </w:pPr>
            <w:r w:rsidRPr="007F0145">
              <w:rPr>
                <w:sz w:val="16"/>
                <w:szCs w:val="16"/>
              </w:rPr>
              <w:t>ОТПРЕМНИНЕ ПРИЛИКОМ ОДЛАСКА У ПЕНЗИЈУ</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570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570,00</w:t>
            </w:r>
          </w:p>
        </w:tc>
        <w:tc>
          <w:tcPr>
            <w:tcW w:w="2674" w:type="dxa"/>
            <w:hideMark/>
          </w:tcPr>
          <w:p w:rsidR="006D26D0" w:rsidRPr="007F0145" w:rsidRDefault="006D26D0" w:rsidP="00A2480F">
            <w:pPr>
              <w:rPr>
                <w:sz w:val="16"/>
                <w:szCs w:val="16"/>
              </w:rPr>
            </w:pPr>
            <w:r w:rsidRPr="007F0145">
              <w:rPr>
                <w:sz w:val="16"/>
                <w:szCs w:val="16"/>
              </w:rPr>
              <w:t>ПЛАНИРАН ИЗНОС ЗА 2 ОТПРЕМНИНЕ -ТРИ ЗАРАДЕ ЗАПОСЛЕНОГ У МОМЕНТУ ИСПЛАТЕ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7</w:t>
            </w:r>
          </w:p>
        </w:tc>
        <w:tc>
          <w:tcPr>
            <w:tcW w:w="963" w:type="dxa"/>
            <w:gridSpan w:val="2"/>
            <w:noWrap/>
            <w:hideMark/>
          </w:tcPr>
          <w:p w:rsidR="006D26D0" w:rsidRPr="007F0145" w:rsidRDefault="006D26D0" w:rsidP="00A2480F">
            <w:pPr>
              <w:rPr>
                <w:sz w:val="16"/>
                <w:szCs w:val="16"/>
              </w:rPr>
            </w:pPr>
            <w:r w:rsidRPr="007F0145">
              <w:rPr>
                <w:sz w:val="16"/>
                <w:szCs w:val="16"/>
              </w:rPr>
              <w:t>4144</w:t>
            </w:r>
          </w:p>
        </w:tc>
        <w:tc>
          <w:tcPr>
            <w:tcW w:w="1800" w:type="dxa"/>
            <w:hideMark/>
          </w:tcPr>
          <w:p w:rsidR="006D26D0" w:rsidRPr="007F0145" w:rsidRDefault="006D26D0" w:rsidP="00A2480F">
            <w:pPr>
              <w:rPr>
                <w:sz w:val="16"/>
                <w:szCs w:val="16"/>
              </w:rPr>
            </w:pPr>
            <w:r w:rsidRPr="007F0145">
              <w:rPr>
                <w:sz w:val="16"/>
                <w:szCs w:val="16"/>
              </w:rPr>
              <w:t>ПОМОЋ У МЕДИЦИНСКОМ ЛЕЧЕЊУ ЗАПОСЛЕНИХ</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w:t>
            </w:r>
          </w:p>
        </w:tc>
        <w:tc>
          <w:tcPr>
            <w:tcW w:w="2674" w:type="dxa"/>
            <w:hideMark/>
          </w:tcPr>
          <w:p w:rsidR="006D26D0" w:rsidRPr="007F0145" w:rsidRDefault="006D26D0" w:rsidP="00A2480F">
            <w:pPr>
              <w:rPr>
                <w:sz w:val="16"/>
                <w:szCs w:val="16"/>
              </w:rPr>
            </w:pPr>
            <w:r w:rsidRPr="007F0145">
              <w:rPr>
                <w:sz w:val="16"/>
                <w:szCs w:val="16"/>
              </w:rPr>
              <w:t>СОЛИДАРНА ПОМОЋ ЗАПОСЛЕНОМ У ТОКУ МЕДИЦИНСКОГ ЛЕЧЕЊА ПО ПРАВИЛНИКУ ШКОЛЕ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8</w:t>
            </w:r>
          </w:p>
        </w:tc>
        <w:tc>
          <w:tcPr>
            <w:tcW w:w="963" w:type="dxa"/>
            <w:gridSpan w:val="2"/>
            <w:noWrap/>
            <w:hideMark/>
          </w:tcPr>
          <w:p w:rsidR="006D26D0" w:rsidRPr="007F0145" w:rsidRDefault="006D26D0" w:rsidP="00A2480F">
            <w:pPr>
              <w:rPr>
                <w:sz w:val="16"/>
                <w:szCs w:val="16"/>
              </w:rPr>
            </w:pPr>
            <w:r w:rsidRPr="007F0145">
              <w:rPr>
                <w:sz w:val="16"/>
                <w:szCs w:val="16"/>
              </w:rPr>
              <w:t>4151</w:t>
            </w:r>
          </w:p>
        </w:tc>
        <w:tc>
          <w:tcPr>
            <w:tcW w:w="1800" w:type="dxa"/>
            <w:noWrap/>
            <w:hideMark/>
          </w:tcPr>
          <w:p w:rsidR="006D26D0" w:rsidRPr="007F0145" w:rsidRDefault="006D26D0" w:rsidP="00A2480F">
            <w:pPr>
              <w:rPr>
                <w:sz w:val="16"/>
                <w:szCs w:val="16"/>
              </w:rPr>
            </w:pPr>
            <w:r w:rsidRPr="007F0145">
              <w:rPr>
                <w:sz w:val="16"/>
                <w:szCs w:val="16"/>
              </w:rPr>
              <w:t>ПРЕВОЗ У ГОТОВИНИ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1.500,00</w:t>
            </w:r>
          </w:p>
        </w:tc>
        <w:tc>
          <w:tcPr>
            <w:tcW w:w="2674" w:type="dxa"/>
            <w:hideMark/>
          </w:tcPr>
          <w:p w:rsidR="006D26D0" w:rsidRPr="007F0145" w:rsidRDefault="006D26D0" w:rsidP="00A2480F">
            <w:pPr>
              <w:rPr>
                <w:sz w:val="16"/>
                <w:szCs w:val="16"/>
              </w:rPr>
            </w:pPr>
            <w:r w:rsidRPr="007F0145">
              <w:rPr>
                <w:sz w:val="16"/>
                <w:szCs w:val="16"/>
              </w:rPr>
              <w:t>ПРЕВОЗ СА И НА ПОСАО- ЗА ЗАПОСЛЕНЕ КОЈИ УЗИМАЈУ НАКНАДУ У ГОТОВИНИ</w:t>
            </w:r>
          </w:p>
        </w:tc>
      </w:tr>
      <w:tr w:rsidR="006D26D0" w:rsidRPr="007F0145" w:rsidTr="00A2480F">
        <w:trPr>
          <w:trHeight w:val="1512"/>
        </w:trPr>
        <w:tc>
          <w:tcPr>
            <w:tcW w:w="405" w:type="dxa"/>
            <w:noWrap/>
            <w:hideMark/>
          </w:tcPr>
          <w:p w:rsidR="006D26D0" w:rsidRPr="003E1B6B" w:rsidRDefault="003E1B6B" w:rsidP="00A2480F">
            <w:pPr>
              <w:rPr>
                <w:sz w:val="16"/>
                <w:szCs w:val="16"/>
              </w:rPr>
            </w:pPr>
            <w:r>
              <w:rPr>
                <w:sz w:val="16"/>
                <w:szCs w:val="16"/>
              </w:rPr>
              <w:t>9</w:t>
            </w:r>
          </w:p>
        </w:tc>
        <w:tc>
          <w:tcPr>
            <w:tcW w:w="963" w:type="dxa"/>
            <w:gridSpan w:val="2"/>
            <w:noWrap/>
            <w:hideMark/>
          </w:tcPr>
          <w:p w:rsidR="006D26D0" w:rsidRPr="007F0145" w:rsidRDefault="006D26D0" w:rsidP="00A2480F">
            <w:pPr>
              <w:rPr>
                <w:sz w:val="16"/>
                <w:szCs w:val="16"/>
              </w:rPr>
            </w:pPr>
            <w:r w:rsidRPr="007F0145">
              <w:rPr>
                <w:sz w:val="16"/>
                <w:szCs w:val="16"/>
              </w:rPr>
              <w:t>4161</w:t>
            </w:r>
          </w:p>
        </w:tc>
        <w:tc>
          <w:tcPr>
            <w:tcW w:w="1800" w:type="dxa"/>
            <w:hideMark/>
          </w:tcPr>
          <w:p w:rsidR="006D26D0" w:rsidRPr="007F0145" w:rsidRDefault="006D26D0" w:rsidP="00A2480F">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2.800,00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2.800,00</w:t>
            </w:r>
          </w:p>
        </w:tc>
        <w:tc>
          <w:tcPr>
            <w:tcW w:w="2674" w:type="dxa"/>
            <w:hideMark/>
          </w:tcPr>
          <w:p w:rsidR="006D26D0" w:rsidRPr="007F0145" w:rsidRDefault="006D26D0" w:rsidP="00A2480F">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10</w:t>
            </w:r>
          </w:p>
        </w:tc>
        <w:tc>
          <w:tcPr>
            <w:tcW w:w="963" w:type="dxa"/>
            <w:gridSpan w:val="2"/>
            <w:noWrap/>
            <w:hideMark/>
          </w:tcPr>
          <w:p w:rsidR="006D26D0" w:rsidRPr="007F0145" w:rsidRDefault="006D26D0" w:rsidP="00A2480F">
            <w:pPr>
              <w:rPr>
                <w:sz w:val="16"/>
                <w:szCs w:val="16"/>
              </w:rPr>
            </w:pPr>
            <w:r w:rsidRPr="007F0145">
              <w:rPr>
                <w:sz w:val="16"/>
                <w:szCs w:val="16"/>
              </w:rPr>
              <w:t>4211</w:t>
            </w:r>
          </w:p>
        </w:tc>
        <w:tc>
          <w:tcPr>
            <w:tcW w:w="1800" w:type="dxa"/>
            <w:noWrap/>
            <w:hideMark/>
          </w:tcPr>
          <w:p w:rsidR="006D26D0" w:rsidRPr="007F0145" w:rsidRDefault="006D26D0" w:rsidP="00A2480F">
            <w:pPr>
              <w:rPr>
                <w:sz w:val="16"/>
                <w:szCs w:val="16"/>
              </w:rPr>
            </w:pPr>
            <w:r w:rsidRPr="007F0145">
              <w:rPr>
                <w:sz w:val="16"/>
                <w:szCs w:val="16"/>
              </w:rPr>
              <w:t>ПЛАТНИ ПРОМЕТ</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120,00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120,00</w:t>
            </w:r>
          </w:p>
        </w:tc>
        <w:tc>
          <w:tcPr>
            <w:tcW w:w="2674" w:type="dxa"/>
            <w:hideMark/>
          </w:tcPr>
          <w:p w:rsidR="006D26D0" w:rsidRPr="007F0145" w:rsidRDefault="006D26D0" w:rsidP="00A2480F">
            <w:pPr>
              <w:rPr>
                <w:sz w:val="16"/>
                <w:szCs w:val="16"/>
              </w:rPr>
            </w:pPr>
            <w:r w:rsidRPr="007F0145">
              <w:rPr>
                <w:sz w:val="16"/>
                <w:szCs w:val="16"/>
              </w:rPr>
              <w:t>ТРОШКОВИ ПРОВИЗИЈЕ ЗА ФИНАНСИЈСКЕ ТРАНСАКЦИЈЕ КОД УПРАВЕ ЗА ТРЕЗОР</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11</w:t>
            </w:r>
          </w:p>
        </w:tc>
        <w:tc>
          <w:tcPr>
            <w:tcW w:w="963" w:type="dxa"/>
            <w:gridSpan w:val="2"/>
            <w:noWrap/>
            <w:hideMark/>
          </w:tcPr>
          <w:p w:rsidR="0095355F" w:rsidRPr="007F0145" w:rsidRDefault="0095355F" w:rsidP="00A2480F">
            <w:pPr>
              <w:rPr>
                <w:sz w:val="16"/>
                <w:szCs w:val="16"/>
              </w:rPr>
            </w:pPr>
            <w:r w:rsidRPr="007F0145">
              <w:rPr>
                <w:sz w:val="16"/>
                <w:szCs w:val="16"/>
              </w:rPr>
              <w:t>4212</w:t>
            </w:r>
          </w:p>
        </w:tc>
        <w:tc>
          <w:tcPr>
            <w:tcW w:w="1800" w:type="dxa"/>
            <w:noWrap/>
            <w:hideMark/>
          </w:tcPr>
          <w:p w:rsidR="0095355F" w:rsidRPr="007F0145" w:rsidRDefault="0095355F" w:rsidP="00A2480F">
            <w:pPr>
              <w:rPr>
                <w:sz w:val="16"/>
                <w:szCs w:val="16"/>
              </w:rPr>
            </w:pPr>
            <w:r w:rsidRPr="007F0145">
              <w:rPr>
                <w:sz w:val="16"/>
                <w:szCs w:val="16"/>
              </w:rPr>
              <w:t>ЕНЕРГЕТСКЕ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955,00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1.955,00</w:t>
            </w:r>
          </w:p>
        </w:tc>
        <w:tc>
          <w:tcPr>
            <w:tcW w:w="2674" w:type="dxa"/>
            <w:noWrap/>
            <w:hideMark/>
          </w:tcPr>
          <w:p w:rsidR="0095355F" w:rsidRPr="007F0145" w:rsidRDefault="0095355F" w:rsidP="00A2480F">
            <w:pPr>
              <w:rPr>
                <w:sz w:val="16"/>
                <w:szCs w:val="16"/>
              </w:rPr>
            </w:pPr>
            <w:r w:rsidRPr="007F0145">
              <w:rPr>
                <w:sz w:val="16"/>
                <w:szCs w:val="16"/>
              </w:rPr>
              <w:t>ПЛАЋАЊЕ МЕСЕЧНИХ РАЧУНА ЗА ЕЛ.ЕНЕРГИЈУ И ГРЕЈАЊЕ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12</w:t>
            </w:r>
          </w:p>
        </w:tc>
        <w:tc>
          <w:tcPr>
            <w:tcW w:w="963" w:type="dxa"/>
            <w:gridSpan w:val="2"/>
            <w:noWrap/>
            <w:hideMark/>
          </w:tcPr>
          <w:p w:rsidR="0095355F" w:rsidRPr="007F0145" w:rsidRDefault="0095355F" w:rsidP="00A2480F">
            <w:pPr>
              <w:rPr>
                <w:sz w:val="16"/>
                <w:szCs w:val="16"/>
              </w:rPr>
            </w:pPr>
            <w:r w:rsidRPr="007F0145">
              <w:rPr>
                <w:sz w:val="16"/>
                <w:szCs w:val="16"/>
              </w:rPr>
              <w:t>4213</w:t>
            </w:r>
          </w:p>
        </w:tc>
        <w:tc>
          <w:tcPr>
            <w:tcW w:w="1800" w:type="dxa"/>
            <w:noWrap/>
            <w:hideMark/>
          </w:tcPr>
          <w:p w:rsidR="0095355F" w:rsidRPr="007F0145" w:rsidRDefault="0095355F" w:rsidP="00A2480F">
            <w:pPr>
              <w:rPr>
                <w:sz w:val="16"/>
                <w:szCs w:val="16"/>
              </w:rPr>
            </w:pPr>
            <w:r w:rsidRPr="007F0145">
              <w:rPr>
                <w:sz w:val="16"/>
                <w:szCs w:val="16"/>
              </w:rPr>
              <w:t>КОМУНАЛНЕ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399,00</w:t>
            </w:r>
          </w:p>
        </w:tc>
        <w:tc>
          <w:tcPr>
            <w:tcW w:w="2674" w:type="dxa"/>
            <w:hideMark/>
          </w:tcPr>
          <w:p w:rsidR="0095355F" w:rsidRPr="007F0145" w:rsidRDefault="0095355F" w:rsidP="00A2480F">
            <w:pPr>
              <w:rPr>
                <w:sz w:val="16"/>
                <w:szCs w:val="16"/>
              </w:rPr>
            </w:pPr>
            <w:r w:rsidRPr="007F0145">
              <w:rPr>
                <w:sz w:val="16"/>
                <w:szCs w:val="16"/>
              </w:rPr>
              <w:t>ПЛАЋАЊЕ МЕСЕЧНИХ РАЧУНА ЗА ВОДУ, КОМУНАЛНЕ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13</w:t>
            </w:r>
          </w:p>
        </w:tc>
        <w:tc>
          <w:tcPr>
            <w:tcW w:w="963" w:type="dxa"/>
            <w:gridSpan w:val="2"/>
            <w:noWrap/>
            <w:hideMark/>
          </w:tcPr>
          <w:p w:rsidR="0095355F" w:rsidRPr="007F0145" w:rsidRDefault="0095355F" w:rsidP="00A2480F">
            <w:pPr>
              <w:rPr>
                <w:sz w:val="16"/>
                <w:szCs w:val="16"/>
              </w:rPr>
            </w:pPr>
            <w:r w:rsidRPr="007F0145">
              <w:rPr>
                <w:sz w:val="16"/>
                <w:szCs w:val="16"/>
              </w:rPr>
              <w:t>4214</w:t>
            </w:r>
          </w:p>
        </w:tc>
        <w:tc>
          <w:tcPr>
            <w:tcW w:w="1800" w:type="dxa"/>
            <w:hideMark/>
          </w:tcPr>
          <w:p w:rsidR="0095355F" w:rsidRPr="007F0145" w:rsidRDefault="0095355F" w:rsidP="00A2480F">
            <w:pPr>
              <w:rPr>
                <w:sz w:val="16"/>
                <w:szCs w:val="16"/>
              </w:rPr>
            </w:pPr>
            <w:r w:rsidRPr="007F0145">
              <w:rPr>
                <w:sz w:val="16"/>
                <w:szCs w:val="16"/>
              </w:rPr>
              <w:t>УСЛУГЕ КОМУНИКАЦИЈЕ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450,00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950,00</w:t>
            </w:r>
          </w:p>
        </w:tc>
        <w:tc>
          <w:tcPr>
            <w:tcW w:w="2674" w:type="dxa"/>
            <w:hideMark/>
          </w:tcPr>
          <w:p w:rsidR="0095355F" w:rsidRPr="007F0145" w:rsidRDefault="0095355F" w:rsidP="00A2480F">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14</w:t>
            </w:r>
          </w:p>
        </w:tc>
        <w:tc>
          <w:tcPr>
            <w:tcW w:w="963" w:type="dxa"/>
            <w:gridSpan w:val="2"/>
            <w:noWrap/>
            <w:hideMark/>
          </w:tcPr>
          <w:p w:rsidR="0095355F" w:rsidRPr="007F0145" w:rsidRDefault="0095355F" w:rsidP="00A2480F">
            <w:pPr>
              <w:rPr>
                <w:sz w:val="16"/>
                <w:szCs w:val="16"/>
              </w:rPr>
            </w:pPr>
            <w:r w:rsidRPr="007F0145">
              <w:rPr>
                <w:sz w:val="16"/>
                <w:szCs w:val="16"/>
              </w:rPr>
              <w:t>4215</w:t>
            </w:r>
          </w:p>
        </w:tc>
        <w:tc>
          <w:tcPr>
            <w:tcW w:w="1800" w:type="dxa"/>
            <w:hideMark/>
          </w:tcPr>
          <w:p w:rsidR="0095355F" w:rsidRPr="007F0145" w:rsidRDefault="0095355F" w:rsidP="00A2480F">
            <w:pPr>
              <w:rPr>
                <w:sz w:val="16"/>
                <w:szCs w:val="16"/>
              </w:rPr>
            </w:pPr>
            <w:r w:rsidRPr="007F0145">
              <w:rPr>
                <w:sz w:val="16"/>
                <w:szCs w:val="16"/>
              </w:rPr>
              <w:t>ТРОШКОВИ ОСИГУРАЊА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360,00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760,00</w:t>
            </w:r>
          </w:p>
        </w:tc>
        <w:tc>
          <w:tcPr>
            <w:tcW w:w="2674" w:type="dxa"/>
            <w:hideMark/>
          </w:tcPr>
          <w:p w:rsidR="0095355F" w:rsidRPr="007F0145" w:rsidRDefault="0095355F" w:rsidP="00A2480F">
            <w:pPr>
              <w:rPr>
                <w:sz w:val="16"/>
                <w:szCs w:val="16"/>
              </w:rPr>
            </w:pPr>
            <w:r w:rsidRPr="007F0145">
              <w:rPr>
                <w:sz w:val="16"/>
                <w:szCs w:val="16"/>
              </w:rPr>
              <w:t xml:space="preserve">ПОЛИСЕ ЗА ОСИГУРАЊЕ ИМОВИНЕ, ЗАПОСЛЕНИХ И СТУДЕНАТА, </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15</w:t>
            </w:r>
          </w:p>
        </w:tc>
        <w:tc>
          <w:tcPr>
            <w:tcW w:w="963" w:type="dxa"/>
            <w:gridSpan w:val="2"/>
            <w:noWrap/>
            <w:hideMark/>
          </w:tcPr>
          <w:p w:rsidR="0095355F" w:rsidRPr="007F0145" w:rsidRDefault="0095355F" w:rsidP="00A2480F">
            <w:pPr>
              <w:rPr>
                <w:sz w:val="16"/>
                <w:szCs w:val="16"/>
              </w:rPr>
            </w:pPr>
            <w:r w:rsidRPr="007F0145">
              <w:rPr>
                <w:sz w:val="16"/>
                <w:szCs w:val="16"/>
              </w:rPr>
              <w:t>4216</w:t>
            </w:r>
          </w:p>
        </w:tc>
        <w:tc>
          <w:tcPr>
            <w:tcW w:w="1800" w:type="dxa"/>
            <w:noWrap/>
            <w:hideMark/>
          </w:tcPr>
          <w:p w:rsidR="0095355F" w:rsidRPr="007F0145" w:rsidRDefault="0095355F" w:rsidP="00A2480F">
            <w:pPr>
              <w:rPr>
                <w:sz w:val="16"/>
                <w:szCs w:val="16"/>
              </w:rPr>
            </w:pPr>
            <w:r w:rsidRPr="007F0145">
              <w:rPr>
                <w:sz w:val="16"/>
                <w:szCs w:val="16"/>
              </w:rPr>
              <w:t>ТРОШКОВИ ЗАКУПА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2.840,00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2.960,00</w:t>
            </w:r>
          </w:p>
        </w:tc>
        <w:tc>
          <w:tcPr>
            <w:tcW w:w="2674" w:type="dxa"/>
            <w:hideMark/>
          </w:tcPr>
          <w:p w:rsidR="0095355F" w:rsidRPr="007F0145" w:rsidRDefault="0095355F" w:rsidP="00A2480F">
            <w:pPr>
              <w:rPr>
                <w:sz w:val="16"/>
                <w:szCs w:val="16"/>
              </w:rPr>
            </w:pPr>
            <w:r w:rsidRPr="007F0145">
              <w:rPr>
                <w:sz w:val="16"/>
                <w:szCs w:val="16"/>
              </w:rPr>
              <w:t>ЗАКУП ШКОЛСКЕ ЗГРАДЕ ОД ЈЕВРЕЈСКЕ ОПШТИНЕ, ЗАКУП ШТАНДА НА САЈМУ И ДРУГИ ЗАКУП</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16</w:t>
            </w:r>
          </w:p>
        </w:tc>
        <w:tc>
          <w:tcPr>
            <w:tcW w:w="963" w:type="dxa"/>
            <w:gridSpan w:val="2"/>
            <w:noWrap/>
            <w:hideMark/>
          </w:tcPr>
          <w:p w:rsidR="0095355F" w:rsidRPr="007F0145" w:rsidRDefault="0095355F" w:rsidP="00A2480F">
            <w:pPr>
              <w:rPr>
                <w:sz w:val="16"/>
                <w:szCs w:val="16"/>
              </w:rPr>
            </w:pPr>
            <w:r w:rsidRPr="007F0145">
              <w:rPr>
                <w:sz w:val="16"/>
                <w:szCs w:val="16"/>
              </w:rPr>
              <w:t>4219</w:t>
            </w:r>
          </w:p>
        </w:tc>
        <w:tc>
          <w:tcPr>
            <w:tcW w:w="1800" w:type="dxa"/>
            <w:noWrap/>
            <w:hideMark/>
          </w:tcPr>
          <w:p w:rsidR="0095355F" w:rsidRPr="007F0145" w:rsidRDefault="0095355F" w:rsidP="00A2480F">
            <w:pPr>
              <w:rPr>
                <w:sz w:val="16"/>
                <w:szCs w:val="16"/>
              </w:rPr>
            </w:pPr>
            <w:r w:rsidRPr="007F0145">
              <w:rPr>
                <w:sz w:val="16"/>
                <w:szCs w:val="16"/>
              </w:rPr>
              <w:t>ОСТАЛИ ТРОШКОВИ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92,00</w:t>
            </w:r>
          </w:p>
        </w:tc>
        <w:tc>
          <w:tcPr>
            <w:tcW w:w="2674" w:type="dxa"/>
            <w:hideMark/>
          </w:tcPr>
          <w:p w:rsidR="0095355F" w:rsidRPr="007F0145" w:rsidRDefault="0095355F" w:rsidP="00A2480F">
            <w:pPr>
              <w:rPr>
                <w:sz w:val="16"/>
                <w:szCs w:val="16"/>
              </w:rPr>
            </w:pPr>
            <w:r w:rsidRPr="007F0145">
              <w:rPr>
                <w:sz w:val="16"/>
                <w:szCs w:val="16"/>
              </w:rPr>
              <w:t>ЧЛАНАРИНА КАССС</w:t>
            </w:r>
          </w:p>
        </w:tc>
      </w:tr>
      <w:tr w:rsidR="0095355F" w:rsidRPr="007F0145" w:rsidTr="00A2480F">
        <w:trPr>
          <w:trHeight w:val="915"/>
        </w:trPr>
        <w:tc>
          <w:tcPr>
            <w:tcW w:w="405" w:type="dxa"/>
            <w:noWrap/>
            <w:hideMark/>
          </w:tcPr>
          <w:p w:rsidR="0095355F" w:rsidRPr="003E1B6B" w:rsidRDefault="003E1B6B" w:rsidP="00A2480F">
            <w:pPr>
              <w:rPr>
                <w:sz w:val="16"/>
                <w:szCs w:val="16"/>
              </w:rPr>
            </w:pPr>
            <w:r>
              <w:rPr>
                <w:sz w:val="16"/>
                <w:szCs w:val="16"/>
              </w:rPr>
              <w:lastRenderedPageBreak/>
              <w:t>17</w:t>
            </w:r>
          </w:p>
        </w:tc>
        <w:tc>
          <w:tcPr>
            <w:tcW w:w="963" w:type="dxa"/>
            <w:gridSpan w:val="2"/>
            <w:noWrap/>
            <w:hideMark/>
          </w:tcPr>
          <w:p w:rsidR="0095355F" w:rsidRPr="007F0145" w:rsidRDefault="0095355F" w:rsidP="00A2480F">
            <w:pPr>
              <w:rPr>
                <w:sz w:val="16"/>
                <w:szCs w:val="16"/>
              </w:rPr>
            </w:pPr>
            <w:r w:rsidRPr="007F0145">
              <w:rPr>
                <w:sz w:val="16"/>
                <w:szCs w:val="16"/>
              </w:rPr>
              <w:t>4221</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ЗЕМЉИ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495,00</w:t>
            </w:r>
          </w:p>
        </w:tc>
        <w:tc>
          <w:tcPr>
            <w:tcW w:w="1170" w:type="dxa"/>
            <w:noWrap/>
            <w:hideMark/>
          </w:tcPr>
          <w:p w:rsidR="0095355F" w:rsidRPr="0095355F" w:rsidRDefault="0095355F" w:rsidP="00A2480F">
            <w:pPr>
              <w:rPr>
                <w:b/>
                <w:bCs/>
                <w:sz w:val="16"/>
                <w:szCs w:val="16"/>
              </w:rPr>
            </w:pPr>
            <w:r>
              <w:rPr>
                <w:b/>
                <w:bCs/>
                <w:sz w:val="16"/>
                <w:szCs w:val="16"/>
              </w:rPr>
              <w:t>695,00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18</w:t>
            </w:r>
          </w:p>
        </w:tc>
        <w:tc>
          <w:tcPr>
            <w:tcW w:w="963" w:type="dxa"/>
            <w:gridSpan w:val="2"/>
            <w:noWrap/>
            <w:hideMark/>
          </w:tcPr>
          <w:p w:rsidR="0095355F" w:rsidRPr="007F0145" w:rsidRDefault="0095355F" w:rsidP="00A2480F">
            <w:pPr>
              <w:rPr>
                <w:sz w:val="16"/>
                <w:szCs w:val="16"/>
              </w:rPr>
            </w:pPr>
            <w:r w:rsidRPr="007F0145">
              <w:rPr>
                <w:sz w:val="16"/>
                <w:szCs w:val="16"/>
              </w:rPr>
              <w:t>4222</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ИНОСТРАНСТВО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1.201,00</w:t>
            </w:r>
          </w:p>
        </w:tc>
        <w:tc>
          <w:tcPr>
            <w:tcW w:w="1170" w:type="dxa"/>
            <w:noWrap/>
            <w:hideMark/>
          </w:tcPr>
          <w:p w:rsidR="0095355F" w:rsidRPr="0095355F" w:rsidRDefault="0095355F" w:rsidP="00A2480F">
            <w:pPr>
              <w:rPr>
                <w:b/>
                <w:bCs/>
                <w:sz w:val="16"/>
                <w:szCs w:val="16"/>
              </w:rPr>
            </w:pPr>
            <w:r>
              <w:rPr>
                <w:b/>
                <w:bCs/>
                <w:sz w:val="16"/>
                <w:szCs w:val="16"/>
              </w:rPr>
              <w:t>1.401,00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95355F" w:rsidRPr="007F0145" w:rsidTr="00A2480F">
        <w:trPr>
          <w:trHeight w:val="612"/>
        </w:trPr>
        <w:tc>
          <w:tcPr>
            <w:tcW w:w="405" w:type="dxa"/>
            <w:noWrap/>
            <w:hideMark/>
          </w:tcPr>
          <w:p w:rsidR="0095355F" w:rsidRPr="006D2915" w:rsidRDefault="003E1B6B" w:rsidP="00A2480F">
            <w:pPr>
              <w:rPr>
                <w:sz w:val="16"/>
                <w:szCs w:val="16"/>
              </w:rPr>
            </w:pPr>
            <w:r>
              <w:rPr>
                <w:sz w:val="16"/>
                <w:szCs w:val="16"/>
              </w:rPr>
              <w:t>19</w:t>
            </w:r>
          </w:p>
        </w:tc>
        <w:tc>
          <w:tcPr>
            <w:tcW w:w="963" w:type="dxa"/>
            <w:gridSpan w:val="2"/>
            <w:noWrap/>
            <w:hideMark/>
          </w:tcPr>
          <w:p w:rsidR="0095355F" w:rsidRPr="007000BD" w:rsidRDefault="0095355F" w:rsidP="00A2480F">
            <w:pPr>
              <w:rPr>
                <w:sz w:val="16"/>
                <w:szCs w:val="16"/>
              </w:rPr>
            </w:pPr>
            <w:r>
              <w:rPr>
                <w:sz w:val="16"/>
                <w:szCs w:val="16"/>
              </w:rPr>
              <w:t>4223</w:t>
            </w:r>
          </w:p>
        </w:tc>
        <w:tc>
          <w:tcPr>
            <w:tcW w:w="1800" w:type="dxa"/>
            <w:hideMark/>
          </w:tcPr>
          <w:p w:rsidR="0095355F" w:rsidRPr="007000BD" w:rsidRDefault="0095355F" w:rsidP="00A2480F">
            <w:pPr>
              <w:rPr>
                <w:sz w:val="16"/>
                <w:szCs w:val="16"/>
              </w:rPr>
            </w:pPr>
            <w:r>
              <w:rPr>
                <w:sz w:val="16"/>
                <w:szCs w:val="16"/>
              </w:rPr>
              <w:t>ТРОШКОВИ ПУТОВАЊА У ОКВИРУ РЕДОВНОГ РАДА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w:t>
            </w:r>
          </w:p>
        </w:tc>
        <w:tc>
          <w:tcPr>
            <w:tcW w:w="2674" w:type="dxa"/>
            <w:hideMark/>
          </w:tcPr>
          <w:p w:rsidR="0095355F" w:rsidRPr="007F0145" w:rsidRDefault="0095355F" w:rsidP="00A2480F">
            <w:pPr>
              <w:rPr>
                <w:sz w:val="16"/>
                <w:szCs w:val="16"/>
              </w:rPr>
            </w:pP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20</w:t>
            </w:r>
          </w:p>
        </w:tc>
        <w:tc>
          <w:tcPr>
            <w:tcW w:w="963" w:type="dxa"/>
            <w:gridSpan w:val="2"/>
            <w:noWrap/>
            <w:hideMark/>
          </w:tcPr>
          <w:p w:rsidR="0095355F" w:rsidRPr="007F0145" w:rsidRDefault="0095355F" w:rsidP="00A2480F">
            <w:pPr>
              <w:rPr>
                <w:sz w:val="16"/>
                <w:szCs w:val="16"/>
              </w:rPr>
            </w:pPr>
            <w:r w:rsidRPr="007F0145">
              <w:rPr>
                <w:sz w:val="16"/>
                <w:szCs w:val="16"/>
              </w:rPr>
              <w:t>4224</w:t>
            </w:r>
          </w:p>
        </w:tc>
        <w:tc>
          <w:tcPr>
            <w:tcW w:w="1800" w:type="dxa"/>
            <w:hideMark/>
          </w:tcPr>
          <w:p w:rsidR="0095355F" w:rsidRPr="007F0145" w:rsidRDefault="0095355F" w:rsidP="00A2480F">
            <w:pPr>
              <w:rPr>
                <w:sz w:val="16"/>
                <w:szCs w:val="16"/>
              </w:rPr>
            </w:pPr>
            <w:r w:rsidRPr="007F0145">
              <w:rPr>
                <w:sz w:val="16"/>
                <w:szCs w:val="16"/>
              </w:rPr>
              <w:t>ТРОШКОВИ ПУТОВАЊА УЧЕНИКА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ПРЕВОЗ УЧЕНИКА  НА СТРУКОВИЈАДУ,ПУТОВАЊЕ У СЛОВЕНИЈУ КОЈИ ЈЕ ФИН.ПОКРАЈНА</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21</w:t>
            </w:r>
          </w:p>
        </w:tc>
        <w:tc>
          <w:tcPr>
            <w:tcW w:w="963" w:type="dxa"/>
            <w:gridSpan w:val="2"/>
            <w:noWrap/>
            <w:hideMark/>
          </w:tcPr>
          <w:p w:rsidR="0095355F" w:rsidRPr="007F0145" w:rsidRDefault="0095355F" w:rsidP="00A2480F">
            <w:pPr>
              <w:rPr>
                <w:sz w:val="16"/>
                <w:szCs w:val="16"/>
              </w:rPr>
            </w:pPr>
            <w:r w:rsidRPr="007F0145">
              <w:rPr>
                <w:sz w:val="16"/>
                <w:szCs w:val="16"/>
              </w:rPr>
              <w:t>4231</w:t>
            </w:r>
          </w:p>
        </w:tc>
        <w:tc>
          <w:tcPr>
            <w:tcW w:w="1800" w:type="dxa"/>
            <w:hideMark/>
          </w:tcPr>
          <w:p w:rsidR="0095355F" w:rsidRPr="007F0145" w:rsidRDefault="0095355F" w:rsidP="00A2480F">
            <w:pPr>
              <w:rPr>
                <w:sz w:val="16"/>
                <w:szCs w:val="16"/>
              </w:rPr>
            </w:pPr>
            <w:r w:rsidRPr="007F0145">
              <w:rPr>
                <w:sz w:val="16"/>
                <w:szCs w:val="16"/>
              </w:rPr>
              <w:t>АДМИНИСТРАТИВНЕ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210,00</w:t>
            </w:r>
          </w:p>
        </w:tc>
        <w:tc>
          <w:tcPr>
            <w:tcW w:w="1260" w:type="dxa"/>
            <w:gridSpan w:val="2"/>
            <w:noWrap/>
            <w:hideMark/>
          </w:tcPr>
          <w:p w:rsidR="0095355F" w:rsidRPr="007000BD" w:rsidRDefault="0095355F" w:rsidP="00A2480F">
            <w:pPr>
              <w:rPr>
                <w:sz w:val="16"/>
                <w:szCs w:val="16"/>
              </w:rPr>
            </w:pPr>
            <w:r>
              <w:rPr>
                <w:sz w:val="16"/>
                <w:szCs w:val="16"/>
              </w:rPr>
              <w:t>443,00</w:t>
            </w:r>
          </w:p>
        </w:tc>
        <w:tc>
          <w:tcPr>
            <w:tcW w:w="1170" w:type="dxa"/>
            <w:noWrap/>
            <w:hideMark/>
          </w:tcPr>
          <w:p w:rsidR="0095355F" w:rsidRPr="0095355F" w:rsidRDefault="0095355F" w:rsidP="00A2480F">
            <w:pPr>
              <w:rPr>
                <w:b/>
                <w:bCs/>
                <w:sz w:val="16"/>
                <w:szCs w:val="16"/>
              </w:rPr>
            </w:pPr>
            <w:r>
              <w:rPr>
                <w:b/>
                <w:bCs/>
                <w:sz w:val="16"/>
                <w:szCs w:val="16"/>
              </w:rPr>
              <w:t>653,00</w:t>
            </w:r>
          </w:p>
        </w:tc>
        <w:tc>
          <w:tcPr>
            <w:tcW w:w="2674" w:type="dxa"/>
            <w:hideMark/>
          </w:tcPr>
          <w:p w:rsidR="0095355F" w:rsidRPr="007F0145" w:rsidRDefault="0095355F" w:rsidP="00A2480F">
            <w:pPr>
              <w:rPr>
                <w:sz w:val="16"/>
                <w:szCs w:val="16"/>
              </w:rPr>
            </w:pPr>
            <w:r w:rsidRPr="007F0145">
              <w:rPr>
                <w:sz w:val="16"/>
                <w:szCs w:val="16"/>
              </w:rPr>
              <w:t xml:space="preserve">ПЛАЋАЊЕ ХОНОРАРА ПРОФЕСОРИМА КОЈИ ВРШЕ ИЗРАДУ ШКОЛСКОГ ЧАСОПИСА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22</w:t>
            </w:r>
          </w:p>
        </w:tc>
        <w:tc>
          <w:tcPr>
            <w:tcW w:w="963" w:type="dxa"/>
            <w:gridSpan w:val="2"/>
            <w:noWrap/>
            <w:hideMark/>
          </w:tcPr>
          <w:p w:rsidR="0095355F" w:rsidRPr="007F0145" w:rsidRDefault="0095355F" w:rsidP="00A2480F">
            <w:pPr>
              <w:rPr>
                <w:sz w:val="16"/>
                <w:szCs w:val="16"/>
              </w:rPr>
            </w:pPr>
            <w:r w:rsidRPr="007F0145">
              <w:rPr>
                <w:sz w:val="16"/>
                <w:szCs w:val="16"/>
              </w:rPr>
              <w:t>4232</w:t>
            </w:r>
          </w:p>
        </w:tc>
        <w:tc>
          <w:tcPr>
            <w:tcW w:w="1800" w:type="dxa"/>
            <w:noWrap/>
            <w:hideMark/>
          </w:tcPr>
          <w:p w:rsidR="0095355F" w:rsidRPr="007F0145" w:rsidRDefault="0095355F" w:rsidP="00A2480F">
            <w:pPr>
              <w:rPr>
                <w:sz w:val="16"/>
                <w:szCs w:val="16"/>
              </w:rPr>
            </w:pPr>
            <w:r w:rsidRPr="007F0145">
              <w:rPr>
                <w:sz w:val="16"/>
                <w:szCs w:val="16"/>
              </w:rPr>
              <w:t>КОМПЈУТЕРСКЕ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500,00</w:t>
            </w:r>
          </w:p>
        </w:tc>
        <w:tc>
          <w:tcPr>
            <w:tcW w:w="2674" w:type="dxa"/>
            <w:hideMark/>
          </w:tcPr>
          <w:p w:rsidR="0095355F" w:rsidRPr="007F0145" w:rsidRDefault="0095355F" w:rsidP="00A2480F">
            <w:pPr>
              <w:rPr>
                <w:sz w:val="16"/>
                <w:szCs w:val="16"/>
              </w:rPr>
            </w:pPr>
            <w:r w:rsidRPr="007F0145">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23</w:t>
            </w:r>
          </w:p>
        </w:tc>
        <w:tc>
          <w:tcPr>
            <w:tcW w:w="963" w:type="dxa"/>
            <w:gridSpan w:val="2"/>
            <w:noWrap/>
            <w:hideMark/>
          </w:tcPr>
          <w:p w:rsidR="0095355F" w:rsidRPr="007F0145" w:rsidRDefault="0095355F" w:rsidP="00A2480F">
            <w:pPr>
              <w:rPr>
                <w:sz w:val="16"/>
                <w:szCs w:val="16"/>
              </w:rPr>
            </w:pPr>
            <w:r w:rsidRPr="007F0145">
              <w:rPr>
                <w:sz w:val="16"/>
                <w:szCs w:val="16"/>
              </w:rPr>
              <w:t>4233</w:t>
            </w:r>
          </w:p>
        </w:tc>
        <w:tc>
          <w:tcPr>
            <w:tcW w:w="1800" w:type="dxa"/>
            <w:hideMark/>
          </w:tcPr>
          <w:p w:rsidR="0095355F" w:rsidRPr="007F0145" w:rsidRDefault="0095355F" w:rsidP="00A2480F">
            <w:pPr>
              <w:rPr>
                <w:sz w:val="16"/>
                <w:szCs w:val="16"/>
              </w:rPr>
            </w:pPr>
            <w:r w:rsidRPr="007F0145">
              <w:rPr>
                <w:sz w:val="16"/>
                <w:szCs w:val="16"/>
              </w:rPr>
              <w:t>УСЛУГЕ ОБРАЗ.И УСАВРШ.ЗАПОСЛЕНИХ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КОТИЗАЦИЈЕ ЗА СЕМИНАРЕ, ЛИЦЕНЦЕ, САВЕТОВАЊА, ПРИЈАВУ И ОДБРАНУ ТЕЗЕ, ШКОЛАРИНЕ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24</w:t>
            </w:r>
          </w:p>
        </w:tc>
        <w:tc>
          <w:tcPr>
            <w:tcW w:w="963" w:type="dxa"/>
            <w:gridSpan w:val="2"/>
            <w:noWrap/>
            <w:hideMark/>
          </w:tcPr>
          <w:p w:rsidR="0095355F" w:rsidRPr="007F0145" w:rsidRDefault="0095355F" w:rsidP="00A2480F">
            <w:pPr>
              <w:rPr>
                <w:sz w:val="16"/>
                <w:szCs w:val="16"/>
              </w:rPr>
            </w:pPr>
            <w:r w:rsidRPr="007F0145">
              <w:rPr>
                <w:sz w:val="16"/>
                <w:szCs w:val="16"/>
              </w:rPr>
              <w:t>4234</w:t>
            </w:r>
          </w:p>
        </w:tc>
        <w:tc>
          <w:tcPr>
            <w:tcW w:w="1800" w:type="dxa"/>
            <w:noWrap/>
            <w:hideMark/>
          </w:tcPr>
          <w:p w:rsidR="0095355F" w:rsidRPr="007F0145" w:rsidRDefault="0095355F" w:rsidP="00A2480F">
            <w:pPr>
              <w:rPr>
                <w:sz w:val="16"/>
                <w:szCs w:val="16"/>
              </w:rPr>
            </w:pPr>
            <w:r w:rsidRPr="007F0145">
              <w:rPr>
                <w:sz w:val="16"/>
                <w:szCs w:val="16"/>
              </w:rPr>
              <w:t>УСЛУГЕ ИНФОРМИСАЊА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48,00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548,00</w:t>
            </w:r>
          </w:p>
        </w:tc>
        <w:tc>
          <w:tcPr>
            <w:tcW w:w="2674" w:type="dxa"/>
            <w:hideMark/>
          </w:tcPr>
          <w:p w:rsidR="0095355F" w:rsidRPr="007F0145" w:rsidRDefault="0095355F" w:rsidP="00A2480F">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25</w:t>
            </w:r>
          </w:p>
        </w:tc>
        <w:tc>
          <w:tcPr>
            <w:tcW w:w="963" w:type="dxa"/>
            <w:gridSpan w:val="2"/>
            <w:noWrap/>
            <w:hideMark/>
          </w:tcPr>
          <w:p w:rsidR="0095355F" w:rsidRPr="007F0145" w:rsidRDefault="0095355F" w:rsidP="00A2480F">
            <w:pPr>
              <w:rPr>
                <w:sz w:val="16"/>
                <w:szCs w:val="16"/>
              </w:rPr>
            </w:pPr>
            <w:r w:rsidRPr="007F0145">
              <w:rPr>
                <w:sz w:val="16"/>
                <w:szCs w:val="16"/>
              </w:rPr>
              <w:t>4235</w:t>
            </w:r>
          </w:p>
        </w:tc>
        <w:tc>
          <w:tcPr>
            <w:tcW w:w="1800" w:type="dxa"/>
            <w:noWrap/>
            <w:hideMark/>
          </w:tcPr>
          <w:p w:rsidR="0095355F" w:rsidRPr="007F0145" w:rsidRDefault="0095355F" w:rsidP="00A2480F">
            <w:pPr>
              <w:rPr>
                <w:sz w:val="16"/>
                <w:szCs w:val="16"/>
              </w:rPr>
            </w:pPr>
            <w:r w:rsidRPr="007F0145">
              <w:rPr>
                <w:sz w:val="16"/>
                <w:szCs w:val="16"/>
              </w:rPr>
              <w:t>СТРУЧНЕ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850,00</w:t>
            </w:r>
          </w:p>
        </w:tc>
        <w:tc>
          <w:tcPr>
            <w:tcW w:w="1170" w:type="dxa"/>
            <w:noWrap/>
            <w:hideMark/>
          </w:tcPr>
          <w:p w:rsidR="0095355F" w:rsidRPr="0095355F" w:rsidRDefault="0095355F" w:rsidP="00A2480F">
            <w:pPr>
              <w:rPr>
                <w:b/>
                <w:bCs/>
                <w:sz w:val="16"/>
                <w:szCs w:val="16"/>
              </w:rPr>
            </w:pPr>
            <w:r>
              <w:rPr>
                <w:b/>
                <w:bCs/>
                <w:sz w:val="16"/>
                <w:szCs w:val="16"/>
              </w:rPr>
              <w:t>1.050,00</w:t>
            </w:r>
          </w:p>
        </w:tc>
        <w:tc>
          <w:tcPr>
            <w:tcW w:w="2674" w:type="dxa"/>
            <w:noWrap/>
            <w:hideMark/>
          </w:tcPr>
          <w:p w:rsidR="0095355F" w:rsidRPr="007F0145" w:rsidRDefault="0095355F" w:rsidP="00A2480F">
            <w:pPr>
              <w:rPr>
                <w:sz w:val="16"/>
                <w:szCs w:val="16"/>
              </w:rPr>
            </w:pPr>
            <w:r w:rsidRPr="007F0145">
              <w:rPr>
                <w:sz w:val="16"/>
                <w:szCs w:val="16"/>
              </w:rPr>
              <w:t>АУТОРСКИ ХОНОРАРИ, УСЛУГЕ АДВОКАТА И ДРУГЕ СТР. УСЛУГЕ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26</w:t>
            </w:r>
          </w:p>
        </w:tc>
        <w:tc>
          <w:tcPr>
            <w:tcW w:w="963" w:type="dxa"/>
            <w:gridSpan w:val="2"/>
            <w:noWrap/>
            <w:hideMark/>
          </w:tcPr>
          <w:p w:rsidR="0095355F" w:rsidRPr="007F0145" w:rsidRDefault="0095355F" w:rsidP="00A2480F">
            <w:pPr>
              <w:rPr>
                <w:sz w:val="16"/>
                <w:szCs w:val="16"/>
              </w:rPr>
            </w:pPr>
            <w:r w:rsidRPr="007F0145">
              <w:rPr>
                <w:sz w:val="16"/>
                <w:szCs w:val="16"/>
              </w:rPr>
              <w:t>4236</w:t>
            </w:r>
          </w:p>
        </w:tc>
        <w:tc>
          <w:tcPr>
            <w:tcW w:w="1800" w:type="dxa"/>
            <w:hideMark/>
          </w:tcPr>
          <w:p w:rsidR="0095355F" w:rsidRPr="007F0145" w:rsidRDefault="0095355F" w:rsidP="00A2480F">
            <w:pPr>
              <w:rPr>
                <w:sz w:val="16"/>
                <w:szCs w:val="16"/>
              </w:rPr>
            </w:pPr>
            <w:r w:rsidRPr="007F0145">
              <w:rPr>
                <w:sz w:val="16"/>
                <w:szCs w:val="16"/>
              </w:rPr>
              <w:t>УСЛУГЕ ЗА ДОМАЋИНСТВО И УГОСТИТЕЉСТВО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300,00</w:t>
            </w:r>
          </w:p>
        </w:tc>
        <w:tc>
          <w:tcPr>
            <w:tcW w:w="2674" w:type="dxa"/>
            <w:hideMark/>
          </w:tcPr>
          <w:p w:rsidR="0095355F" w:rsidRPr="007F0145" w:rsidRDefault="0095355F" w:rsidP="00A2480F">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27</w:t>
            </w:r>
          </w:p>
        </w:tc>
        <w:tc>
          <w:tcPr>
            <w:tcW w:w="963" w:type="dxa"/>
            <w:gridSpan w:val="2"/>
            <w:noWrap/>
            <w:hideMark/>
          </w:tcPr>
          <w:p w:rsidR="0095355F" w:rsidRPr="007F0145" w:rsidRDefault="0095355F" w:rsidP="00A2480F">
            <w:pPr>
              <w:rPr>
                <w:sz w:val="16"/>
                <w:szCs w:val="16"/>
              </w:rPr>
            </w:pPr>
            <w:r w:rsidRPr="007F0145">
              <w:rPr>
                <w:sz w:val="16"/>
                <w:szCs w:val="16"/>
              </w:rPr>
              <w:t>4237</w:t>
            </w:r>
          </w:p>
        </w:tc>
        <w:tc>
          <w:tcPr>
            <w:tcW w:w="1800" w:type="dxa"/>
            <w:noWrap/>
            <w:hideMark/>
          </w:tcPr>
          <w:p w:rsidR="0095355F" w:rsidRPr="007F0145" w:rsidRDefault="0095355F" w:rsidP="00A2480F">
            <w:pPr>
              <w:rPr>
                <w:sz w:val="16"/>
                <w:szCs w:val="16"/>
              </w:rPr>
            </w:pPr>
            <w:r w:rsidRPr="007F0145">
              <w:rPr>
                <w:sz w:val="16"/>
                <w:szCs w:val="16"/>
              </w:rPr>
              <w:t>РЕПРЕЗЕНТАЦИЈА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400,00</w:t>
            </w:r>
          </w:p>
        </w:tc>
        <w:tc>
          <w:tcPr>
            <w:tcW w:w="2674" w:type="dxa"/>
            <w:hideMark/>
          </w:tcPr>
          <w:p w:rsidR="0095355F" w:rsidRPr="007F0145" w:rsidRDefault="0095355F" w:rsidP="00A2480F">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28</w:t>
            </w:r>
          </w:p>
        </w:tc>
        <w:tc>
          <w:tcPr>
            <w:tcW w:w="963" w:type="dxa"/>
            <w:gridSpan w:val="2"/>
            <w:noWrap/>
            <w:hideMark/>
          </w:tcPr>
          <w:p w:rsidR="0095355F" w:rsidRPr="007F0145" w:rsidRDefault="0095355F" w:rsidP="00A2480F">
            <w:pPr>
              <w:rPr>
                <w:sz w:val="16"/>
                <w:szCs w:val="16"/>
              </w:rPr>
            </w:pPr>
            <w:r w:rsidRPr="007F0145">
              <w:rPr>
                <w:sz w:val="16"/>
                <w:szCs w:val="16"/>
              </w:rPr>
              <w:t>4239</w:t>
            </w:r>
          </w:p>
        </w:tc>
        <w:tc>
          <w:tcPr>
            <w:tcW w:w="1800" w:type="dxa"/>
            <w:noWrap/>
            <w:hideMark/>
          </w:tcPr>
          <w:p w:rsidR="0095355F" w:rsidRPr="007F0145" w:rsidRDefault="0095355F" w:rsidP="00A2480F">
            <w:pPr>
              <w:rPr>
                <w:sz w:val="16"/>
                <w:szCs w:val="16"/>
              </w:rPr>
            </w:pPr>
            <w:r w:rsidRPr="007F0145">
              <w:rPr>
                <w:sz w:val="16"/>
                <w:szCs w:val="16"/>
              </w:rPr>
              <w:t>ОСТАЛЕ ОПШТЕ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29</w:t>
            </w:r>
          </w:p>
        </w:tc>
        <w:tc>
          <w:tcPr>
            <w:tcW w:w="963" w:type="dxa"/>
            <w:gridSpan w:val="2"/>
            <w:noWrap/>
            <w:hideMark/>
          </w:tcPr>
          <w:p w:rsidR="0095355F" w:rsidRPr="007F0145" w:rsidRDefault="0095355F" w:rsidP="00A2480F">
            <w:pPr>
              <w:rPr>
                <w:sz w:val="16"/>
                <w:szCs w:val="16"/>
              </w:rPr>
            </w:pPr>
            <w:r w:rsidRPr="007F0145">
              <w:rPr>
                <w:sz w:val="16"/>
                <w:szCs w:val="16"/>
              </w:rPr>
              <w:t>4242</w:t>
            </w:r>
          </w:p>
        </w:tc>
        <w:tc>
          <w:tcPr>
            <w:tcW w:w="1800" w:type="dxa"/>
            <w:hideMark/>
          </w:tcPr>
          <w:p w:rsidR="0095355F" w:rsidRPr="007F0145" w:rsidRDefault="0095355F" w:rsidP="00A2480F">
            <w:pPr>
              <w:rPr>
                <w:sz w:val="16"/>
                <w:szCs w:val="16"/>
              </w:rPr>
            </w:pPr>
            <w:r w:rsidRPr="007F0145">
              <w:rPr>
                <w:sz w:val="16"/>
                <w:szCs w:val="16"/>
              </w:rPr>
              <w:t>УСЛУГЕ ОБРАЗОВАЊА,КУЛТУРЕ И СПОРТА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000BD" w:rsidRDefault="0095355F" w:rsidP="00A2480F">
            <w:pPr>
              <w:rPr>
                <w:sz w:val="16"/>
                <w:szCs w:val="16"/>
              </w:rPr>
            </w:pPr>
            <w:r>
              <w:rPr>
                <w:sz w:val="16"/>
                <w:szCs w:val="16"/>
              </w:rPr>
              <w:t>1.341,00</w:t>
            </w:r>
          </w:p>
        </w:tc>
        <w:tc>
          <w:tcPr>
            <w:tcW w:w="1170" w:type="dxa"/>
            <w:noWrap/>
            <w:hideMark/>
          </w:tcPr>
          <w:p w:rsidR="0095355F" w:rsidRPr="0095355F" w:rsidRDefault="0095355F" w:rsidP="00A2480F">
            <w:pPr>
              <w:rPr>
                <w:b/>
                <w:bCs/>
                <w:sz w:val="16"/>
                <w:szCs w:val="16"/>
              </w:rPr>
            </w:pPr>
            <w:r>
              <w:rPr>
                <w:b/>
                <w:bCs/>
                <w:sz w:val="16"/>
                <w:szCs w:val="16"/>
              </w:rPr>
              <w:t>1.841,00</w:t>
            </w:r>
          </w:p>
        </w:tc>
        <w:tc>
          <w:tcPr>
            <w:tcW w:w="2674" w:type="dxa"/>
            <w:hideMark/>
          </w:tcPr>
          <w:p w:rsidR="0095355F" w:rsidRPr="007F0145" w:rsidRDefault="0095355F" w:rsidP="00A2480F">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95355F" w:rsidRPr="007F0145" w:rsidTr="00A2480F">
        <w:trPr>
          <w:trHeight w:val="1116"/>
        </w:trPr>
        <w:tc>
          <w:tcPr>
            <w:tcW w:w="405" w:type="dxa"/>
            <w:noWrap/>
            <w:hideMark/>
          </w:tcPr>
          <w:p w:rsidR="0095355F" w:rsidRPr="003E1B6B" w:rsidRDefault="003E1B6B" w:rsidP="00A2480F">
            <w:pPr>
              <w:rPr>
                <w:sz w:val="16"/>
                <w:szCs w:val="16"/>
              </w:rPr>
            </w:pPr>
            <w:r>
              <w:rPr>
                <w:sz w:val="16"/>
                <w:szCs w:val="16"/>
              </w:rPr>
              <w:t>30</w:t>
            </w:r>
          </w:p>
        </w:tc>
        <w:tc>
          <w:tcPr>
            <w:tcW w:w="963" w:type="dxa"/>
            <w:gridSpan w:val="2"/>
            <w:noWrap/>
            <w:hideMark/>
          </w:tcPr>
          <w:p w:rsidR="0095355F" w:rsidRPr="007F0145" w:rsidRDefault="0095355F" w:rsidP="00A2480F">
            <w:pPr>
              <w:rPr>
                <w:sz w:val="16"/>
                <w:szCs w:val="16"/>
              </w:rPr>
            </w:pPr>
            <w:r w:rsidRPr="007F0145">
              <w:rPr>
                <w:sz w:val="16"/>
                <w:szCs w:val="16"/>
              </w:rPr>
              <w:t>4246</w:t>
            </w:r>
          </w:p>
        </w:tc>
        <w:tc>
          <w:tcPr>
            <w:tcW w:w="1800" w:type="dxa"/>
            <w:hideMark/>
          </w:tcPr>
          <w:p w:rsidR="0095355F" w:rsidRPr="007F0145" w:rsidRDefault="0095355F" w:rsidP="00A2480F">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1.200,00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1.280,00</w:t>
            </w:r>
          </w:p>
        </w:tc>
        <w:tc>
          <w:tcPr>
            <w:tcW w:w="2674" w:type="dxa"/>
            <w:hideMark/>
          </w:tcPr>
          <w:p w:rsidR="0095355F" w:rsidRPr="007F0145" w:rsidRDefault="0095355F" w:rsidP="00A2480F">
            <w:pPr>
              <w:rPr>
                <w:sz w:val="16"/>
                <w:szCs w:val="16"/>
              </w:rPr>
            </w:pPr>
            <w:r w:rsidRPr="007F0145">
              <w:rPr>
                <w:sz w:val="16"/>
                <w:szCs w:val="16"/>
              </w:rPr>
              <w:t xml:space="preserve">ПРОЈЕКТИ ФИНАНСИРАНИ ОД СЕКРЕТАРИЈАТА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31</w:t>
            </w:r>
          </w:p>
        </w:tc>
        <w:tc>
          <w:tcPr>
            <w:tcW w:w="963" w:type="dxa"/>
            <w:gridSpan w:val="2"/>
            <w:noWrap/>
            <w:hideMark/>
          </w:tcPr>
          <w:p w:rsidR="0095355F" w:rsidRPr="007000BD" w:rsidRDefault="0095355F" w:rsidP="00A2480F">
            <w:pPr>
              <w:rPr>
                <w:sz w:val="16"/>
                <w:szCs w:val="16"/>
              </w:rPr>
            </w:pPr>
            <w:r>
              <w:rPr>
                <w:sz w:val="16"/>
                <w:szCs w:val="16"/>
              </w:rPr>
              <w:t>4249</w:t>
            </w:r>
          </w:p>
        </w:tc>
        <w:tc>
          <w:tcPr>
            <w:tcW w:w="1800" w:type="dxa"/>
            <w:hideMark/>
          </w:tcPr>
          <w:p w:rsidR="0095355F" w:rsidRPr="007000BD" w:rsidRDefault="0095355F" w:rsidP="00A2480F">
            <w:pPr>
              <w:rPr>
                <w:sz w:val="16"/>
                <w:szCs w:val="16"/>
              </w:rPr>
            </w:pPr>
            <w:r>
              <w:rPr>
                <w:sz w:val="16"/>
                <w:szCs w:val="16"/>
              </w:rPr>
              <w:t>ОСТАЛЕ СПЕЦИЈАЛИЗОВАНЕ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164,00</w:t>
            </w:r>
          </w:p>
          <w:p w:rsidR="0095355F"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164,00</w:t>
            </w:r>
          </w:p>
        </w:tc>
        <w:tc>
          <w:tcPr>
            <w:tcW w:w="2674" w:type="dxa"/>
            <w:hideMark/>
          </w:tcPr>
          <w:p w:rsidR="0095355F" w:rsidRPr="006D2915" w:rsidRDefault="006D2915" w:rsidP="00A2480F">
            <w:pPr>
              <w:rPr>
                <w:sz w:val="16"/>
                <w:szCs w:val="16"/>
              </w:rPr>
            </w:pPr>
            <w:r>
              <w:rPr>
                <w:sz w:val="16"/>
                <w:szCs w:val="16"/>
              </w:rPr>
              <w:t>АКРЕДИТАЦИЈА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32</w:t>
            </w:r>
          </w:p>
        </w:tc>
        <w:tc>
          <w:tcPr>
            <w:tcW w:w="963" w:type="dxa"/>
            <w:gridSpan w:val="2"/>
            <w:noWrap/>
            <w:hideMark/>
          </w:tcPr>
          <w:p w:rsidR="0095355F" w:rsidRPr="007F0145" w:rsidRDefault="0095355F" w:rsidP="00A2480F">
            <w:pPr>
              <w:rPr>
                <w:sz w:val="16"/>
                <w:szCs w:val="16"/>
              </w:rPr>
            </w:pPr>
            <w:r w:rsidRPr="007F0145">
              <w:rPr>
                <w:sz w:val="16"/>
                <w:szCs w:val="16"/>
              </w:rPr>
              <w:t>4251</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23,00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123,00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33</w:t>
            </w:r>
          </w:p>
        </w:tc>
        <w:tc>
          <w:tcPr>
            <w:tcW w:w="963" w:type="dxa"/>
            <w:gridSpan w:val="2"/>
            <w:noWrap/>
            <w:hideMark/>
          </w:tcPr>
          <w:p w:rsidR="0095355F" w:rsidRPr="007F0145" w:rsidRDefault="0095355F" w:rsidP="00A2480F">
            <w:pPr>
              <w:rPr>
                <w:sz w:val="16"/>
                <w:szCs w:val="16"/>
              </w:rPr>
            </w:pPr>
            <w:r w:rsidRPr="007F0145">
              <w:rPr>
                <w:sz w:val="16"/>
                <w:szCs w:val="16"/>
              </w:rPr>
              <w:t>4252</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ОПРЕМЕ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50,00</w:t>
            </w:r>
          </w:p>
          <w:p w:rsidR="0095355F" w:rsidRPr="0095355F"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150,00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34</w:t>
            </w:r>
          </w:p>
        </w:tc>
        <w:tc>
          <w:tcPr>
            <w:tcW w:w="963" w:type="dxa"/>
            <w:gridSpan w:val="2"/>
            <w:noWrap/>
            <w:hideMark/>
          </w:tcPr>
          <w:p w:rsidR="0095355F" w:rsidRPr="007F0145" w:rsidRDefault="0095355F" w:rsidP="00A2480F">
            <w:pPr>
              <w:rPr>
                <w:sz w:val="16"/>
                <w:szCs w:val="16"/>
              </w:rPr>
            </w:pPr>
            <w:r w:rsidRPr="007F0145">
              <w:rPr>
                <w:sz w:val="16"/>
                <w:szCs w:val="16"/>
              </w:rPr>
              <w:t>4261</w:t>
            </w:r>
          </w:p>
        </w:tc>
        <w:tc>
          <w:tcPr>
            <w:tcW w:w="1800" w:type="dxa"/>
            <w:hideMark/>
          </w:tcPr>
          <w:p w:rsidR="0095355F" w:rsidRPr="007F0145" w:rsidRDefault="0095355F" w:rsidP="00A2480F">
            <w:pPr>
              <w:rPr>
                <w:sz w:val="16"/>
                <w:szCs w:val="16"/>
              </w:rPr>
            </w:pPr>
            <w:r w:rsidRPr="007F0145">
              <w:rPr>
                <w:sz w:val="16"/>
                <w:szCs w:val="16"/>
              </w:rPr>
              <w:t>АДМИНИСТРАТИВНИ МАТЕРИЈАЛ</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280,00</w:t>
            </w:r>
          </w:p>
        </w:tc>
        <w:tc>
          <w:tcPr>
            <w:tcW w:w="2674" w:type="dxa"/>
            <w:hideMark/>
          </w:tcPr>
          <w:p w:rsidR="0095355F" w:rsidRPr="007F0145" w:rsidRDefault="0095355F" w:rsidP="0095355F">
            <w:pPr>
              <w:rPr>
                <w:sz w:val="16"/>
                <w:szCs w:val="16"/>
              </w:rPr>
            </w:pPr>
            <w:r w:rsidRPr="007F0145">
              <w:rPr>
                <w:sz w:val="16"/>
                <w:szCs w:val="16"/>
              </w:rPr>
              <w:t xml:space="preserve">ПАПИР ЗА ШТАМПАЊЕ, ТОНЕРИ ЗА ШТАМПАЧЕ, СВИ ОСТАЛИ КАНЦ МАТЕРИЈАЛИ(ФАСЦИКЛЕ, ОЛОВКЕ, ХЕМИЈСКЕ, ХЕФТАЛИЦЕ, </w:t>
            </w:r>
            <w:r w:rsidR="003E1B6B">
              <w:rPr>
                <w:sz w:val="16"/>
                <w:szCs w:val="16"/>
              </w:rPr>
              <w:t>35</w:t>
            </w:r>
            <w:r w:rsidRPr="007F0145">
              <w:rPr>
                <w:sz w:val="16"/>
                <w:szCs w:val="16"/>
              </w:rPr>
              <w:t>СЕЛОТЕЈП,КОРЕКТОР....)</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35</w:t>
            </w:r>
          </w:p>
        </w:tc>
        <w:tc>
          <w:tcPr>
            <w:tcW w:w="963" w:type="dxa"/>
            <w:gridSpan w:val="2"/>
            <w:noWrap/>
            <w:hideMark/>
          </w:tcPr>
          <w:p w:rsidR="0095355F" w:rsidRPr="007F0145" w:rsidRDefault="0095355F" w:rsidP="00A2480F">
            <w:pPr>
              <w:rPr>
                <w:sz w:val="16"/>
                <w:szCs w:val="16"/>
              </w:rPr>
            </w:pPr>
            <w:r w:rsidRPr="007F0145">
              <w:rPr>
                <w:sz w:val="16"/>
                <w:szCs w:val="16"/>
              </w:rPr>
              <w:t>4263</w:t>
            </w:r>
          </w:p>
        </w:tc>
        <w:tc>
          <w:tcPr>
            <w:tcW w:w="1800" w:type="dxa"/>
            <w:hideMark/>
          </w:tcPr>
          <w:p w:rsidR="0095355F" w:rsidRPr="007F0145" w:rsidRDefault="0095355F" w:rsidP="00A2480F">
            <w:pPr>
              <w:rPr>
                <w:sz w:val="16"/>
                <w:szCs w:val="16"/>
              </w:rPr>
            </w:pPr>
            <w:r w:rsidRPr="007F0145">
              <w:rPr>
                <w:sz w:val="16"/>
                <w:szCs w:val="16"/>
              </w:rPr>
              <w:t>МАТЕРИЈАЛ ЗА ОБРАЗ.И УСАВРШАВАЊЕ 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238,00</w:t>
            </w:r>
          </w:p>
        </w:tc>
        <w:tc>
          <w:tcPr>
            <w:tcW w:w="2674" w:type="dxa"/>
            <w:hideMark/>
          </w:tcPr>
          <w:p w:rsidR="0095355F" w:rsidRPr="007F0145" w:rsidRDefault="0095355F" w:rsidP="00A2480F">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95355F" w:rsidRPr="007F0145" w:rsidTr="00A2480F">
        <w:trPr>
          <w:trHeight w:val="1212"/>
        </w:trPr>
        <w:tc>
          <w:tcPr>
            <w:tcW w:w="405" w:type="dxa"/>
            <w:noWrap/>
            <w:hideMark/>
          </w:tcPr>
          <w:p w:rsidR="0095355F" w:rsidRPr="003E1B6B" w:rsidRDefault="003E1B6B" w:rsidP="00A2480F">
            <w:pPr>
              <w:rPr>
                <w:sz w:val="16"/>
                <w:szCs w:val="16"/>
              </w:rPr>
            </w:pPr>
            <w:r>
              <w:rPr>
                <w:sz w:val="16"/>
                <w:szCs w:val="16"/>
              </w:rPr>
              <w:t>36</w:t>
            </w:r>
          </w:p>
        </w:tc>
        <w:tc>
          <w:tcPr>
            <w:tcW w:w="963" w:type="dxa"/>
            <w:gridSpan w:val="2"/>
            <w:noWrap/>
            <w:hideMark/>
          </w:tcPr>
          <w:p w:rsidR="0095355F" w:rsidRPr="007F0145" w:rsidRDefault="0095355F" w:rsidP="00A2480F">
            <w:pPr>
              <w:rPr>
                <w:sz w:val="16"/>
                <w:szCs w:val="16"/>
              </w:rPr>
            </w:pPr>
            <w:r w:rsidRPr="007F0145">
              <w:rPr>
                <w:sz w:val="16"/>
                <w:szCs w:val="16"/>
              </w:rPr>
              <w:t>4266</w:t>
            </w:r>
          </w:p>
        </w:tc>
        <w:tc>
          <w:tcPr>
            <w:tcW w:w="1800" w:type="dxa"/>
            <w:hideMark/>
          </w:tcPr>
          <w:p w:rsidR="0095355F" w:rsidRPr="007F0145" w:rsidRDefault="0095355F" w:rsidP="00A2480F">
            <w:pPr>
              <w:rPr>
                <w:sz w:val="16"/>
                <w:szCs w:val="16"/>
              </w:rPr>
            </w:pPr>
            <w:r w:rsidRPr="007F0145">
              <w:rPr>
                <w:sz w:val="16"/>
                <w:szCs w:val="16"/>
              </w:rPr>
              <w:t>МАТЕРИЈАЛ ЗА ОБРАЗОВАЊЕ, КУЛТУРУ И СПОРТ</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268,00</w:t>
            </w:r>
          </w:p>
        </w:tc>
        <w:tc>
          <w:tcPr>
            <w:tcW w:w="2674" w:type="dxa"/>
            <w:hideMark/>
          </w:tcPr>
          <w:p w:rsidR="0095355F" w:rsidRPr="007F0145" w:rsidRDefault="0095355F" w:rsidP="00A2480F">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37</w:t>
            </w:r>
          </w:p>
        </w:tc>
        <w:tc>
          <w:tcPr>
            <w:tcW w:w="963" w:type="dxa"/>
            <w:gridSpan w:val="2"/>
            <w:noWrap/>
            <w:hideMark/>
          </w:tcPr>
          <w:p w:rsidR="0095355F" w:rsidRPr="007F0145" w:rsidRDefault="0095355F" w:rsidP="00A2480F">
            <w:pPr>
              <w:rPr>
                <w:sz w:val="16"/>
                <w:szCs w:val="16"/>
              </w:rPr>
            </w:pPr>
            <w:r w:rsidRPr="007F0145">
              <w:rPr>
                <w:sz w:val="16"/>
                <w:szCs w:val="16"/>
              </w:rPr>
              <w:t>4268</w:t>
            </w:r>
          </w:p>
        </w:tc>
        <w:tc>
          <w:tcPr>
            <w:tcW w:w="1800" w:type="dxa"/>
            <w:hideMark/>
          </w:tcPr>
          <w:p w:rsidR="0095355F" w:rsidRPr="007F0145" w:rsidRDefault="0095355F" w:rsidP="00A2480F">
            <w:pPr>
              <w:rPr>
                <w:sz w:val="16"/>
                <w:szCs w:val="16"/>
              </w:rPr>
            </w:pPr>
            <w:r w:rsidRPr="007F0145">
              <w:rPr>
                <w:sz w:val="16"/>
                <w:szCs w:val="16"/>
              </w:rPr>
              <w:t>МАТЕРИЈАЛ ЗА ХИГИЈЕНУ</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110,00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110,00</w:t>
            </w:r>
          </w:p>
        </w:tc>
        <w:tc>
          <w:tcPr>
            <w:tcW w:w="2674" w:type="dxa"/>
            <w:hideMark/>
          </w:tcPr>
          <w:p w:rsidR="0095355F" w:rsidRPr="007F0145" w:rsidRDefault="0095355F" w:rsidP="00A2480F">
            <w:pPr>
              <w:rPr>
                <w:sz w:val="16"/>
                <w:szCs w:val="16"/>
              </w:rPr>
            </w:pPr>
            <w:r w:rsidRPr="007F0145">
              <w:rPr>
                <w:sz w:val="16"/>
                <w:szCs w:val="16"/>
              </w:rPr>
              <w:t>МАТЕРИЈАЛ ЗА ХИГИЈЕНУ, Т.ПАПИР, УБРУСИ, СРЕДСТВА И ИНВЕНТАР ЗА ЧИШЋЕЊЕ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38</w:t>
            </w:r>
          </w:p>
        </w:tc>
        <w:tc>
          <w:tcPr>
            <w:tcW w:w="963" w:type="dxa"/>
            <w:gridSpan w:val="2"/>
            <w:noWrap/>
            <w:hideMark/>
          </w:tcPr>
          <w:p w:rsidR="0095355F" w:rsidRPr="007F0145" w:rsidRDefault="0095355F" w:rsidP="00A2480F">
            <w:pPr>
              <w:rPr>
                <w:sz w:val="16"/>
                <w:szCs w:val="16"/>
              </w:rPr>
            </w:pPr>
            <w:r w:rsidRPr="007F0145">
              <w:rPr>
                <w:sz w:val="16"/>
                <w:szCs w:val="16"/>
              </w:rPr>
              <w:t>4269</w:t>
            </w:r>
          </w:p>
        </w:tc>
        <w:tc>
          <w:tcPr>
            <w:tcW w:w="1800" w:type="dxa"/>
            <w:hideMark/>
          </w:tcPr>
          <w:p w:rsidR="0095355F" w:rsidRPr="007F0145" w:rsidRDefault="0095355F" w:rsidP="00A2480F">
            <w:pPr>
              <w:rPr>
                <w:sz w:val="16"/>
                <w:szCs w:val="16"/>
              </w:rPr>
            </w:pPr>
            <w:r w:rsidRPr="007F0145">
              <w:rPr>
                <w:sz w:val="16"/>
                <w:szCs w:val="16"/>
              </w:rPr>
              <w:t>МАТЕРИЈАЛ ЗА ПОСЕБНЕ НАМЕНЕ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39</w:t>
            </w:r>
          </w:p>
        </w:tc>
        <w:tc>
          <w:tcPr>
            <w:tcW w:w="963" w:type="dxa"/>
            <w:gridSpan w:val="2"/>
            <w:noWrap/>
            <w:hideMark/>
          </w:tcPr>
          <w:p w:rsidR="0095355F" w:rsidRPr="007F0145" w:rsidRDefault="0095355F" w:rsidP="00A2480F">
            <w:pPr>
              <w:rPr>
                <w:sz w:val="16"/>
                <w:szCs w:val="16"/>
              </w:rPr>
            </w:pPr>
            <w:r w:rsidRPr="007F0145">
              <w:rPr>
                <w:sz w:val="16"/>
                <w:szCs w:val="16"/>
              </w:rPr>
              <w:t>4442</w:t>
            </w:r>
          </w:p>
        </w:tc>
        <w:tc>
          <w:tcPr>
            <w:tcW w:w="1800" w:type="dxa"/>
            <w:hideMark/>
          </w:tcPr>
          <w:p w:rsidR="0095355F" w:rsidRPr="007F0145" w:rsidRDefault="0095355F" w:rsidP="00A2480F">
            <w:pPr>
              <w:rPr>
                <w:sz w:val="16"/>
                <w:szCs w:val="16"/>
              </w:rPr>
            </w:pPr>
            <w:r w:rsidRPr="007F0145">
              <w:rPr>
                <w:sz w:val="16"/>
                <w:szCs w:val="16"/>
              </w:rPr>
              <w:t>КАМАТЕ ЗА КАШЊЕЊЕ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w:t>
            </w:r>
          </w:p>
        </w:tc>
        <w:tc>
          <w:tcPr>
            <w:tcW w:w="2674" w:type="dxa"/>
            <w:noWrap/>
            <w:hideMark/>
          </w:tcPr>
          <w:p w:rsidR="0095355F" w:rsidRPr="007F0145" w:rsidRDefault="0095355F" w:rsidP="00A2480F">
            <w:pPr>
              <w:rPr>
                <w:sz w:val="16"/>
                <w:szCs w:val="16"/>
              </w:rPr>
            </w:pPr>
            <w:r w:rsidRPr="007F0145">
              <w:rPr>
                <w:sz w:val="16"/>
                <w:szCs w:val="16"/>
              </w:rPr>
              <w:t>КАМАТЕ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40</w:t>
            </w:r>
          </w:p>
        </w:tc>
        <w:tc>
          <w:tcPr>
            <w:tcW w:w="963" w:type="dxa"/>
            <w:gridSpan w:val="2"/>
            <w:noWrap/>
            <w:hideMark/>
          </w:tcPr>
          <w:p w:rsidR="0095355F" w:rsidRPr="007F0145" w:rsidRDefault="0095355F" w:rsidP="00A2480F">
            <w:pPr>
              <w:rPr>
                <w:sz w:val="16"/>
                <w:szCs w:val="16"/>
              </w:rPr>
            </w:pPr>
            <w:r w:rsidRPr="007F0145">
              <w:rPr>
                <w:sz w:val="16"/>
                <w:szCs w:val="16"/>
              </w:rPr>
              <w:t>4822</w:t>
            </w:r>
          </w:p>
        </w:tc>
        <w:tc>
          <w:tcPr>
            <w:tcW w:w="1800" w:type="dxa"/>
            <w:hideMark/>
          </w:tcPr>
          <w:p w:rsidR="0095355F" w:rsidRPr="007F0145" w:rsidRDefault="0095355F" w:rsidP="00A2480F">
            <w:pPr>
              <w:rPr>
                <w:sz w:val="16"/>
                <w:szCs w:val="16"/>
              </w:rPr>
            </w:pPr>
            <w:r w:rsidRPr="007F0145">
              <w:rPr>
                <w:sz w:val="16"/>
                <w:szCs w:val="16"/>
              </w:rPr>
              <w:t>ОБАВЕЗНЕ ТАКСЕ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20,00</w:t>
            </w:r>
          </w:p>
        </w:tc>
        <w:tc>
          <w:tcPr>
            <w:tcW w:w="2674" w:type="dxa"/>
            <w:hideMark/>
          </w:tcPr>
          <w:p w:rsidR="0095355F" w:rsidRPr="007F0145" w:rsidRDefault="0095355F" w:rsidP="00A2480F">
            <w:pPr>
              <w:rPr>
                <w:sz w:val="16"/>
                <w:szCs w:val="16"/>
              </w:rPr>
            </w:pPr>
            <w:r w:rsidRPr="007F0145">
              <w:rPr>
                <w:sz w:val="16"/>
                <w:szCs w:val="16"/>
              </w:rPr>
              <w:t>ТАКСЕ КОД ОВЕРЕ ДОКУМЕНАТА, ГРАДСКЕ, РЕПУБЛИЧКЕ, ЛОКАЛНЕ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41</w:t>
            </w:r>
          </w:p>
        </w:tc>
        <w:tc>
          <w:tcPr>
            <w:tcW w:w="963" w:type="dxa"/>
            <w:gridSpan w:val="2"/>
            <w:noWrap/>
            <w:hideMark/>
          </w:tcPr>
          <w:p w:rsidR="0095355F" w:rsidRPr="007000BD" w:rsidRDefault="0095355F" w:rsidP="00A2480F">
            <w:pPr>
              <w:rPr>
                <w:sz w:val="16"/>
                <w:szCs w:val="16"/>
              </w:rPr>
            </w:pPr>
            <w:r>
              <w:rPr>
                <w:sz w:val="16"/>
                <w:szCs w:val="16"/>
              </w:rPr>
              <w:t>5122</w:t>
            </w:r>
          </w:p>
        </w:tc>
        <w:tc>
          <w:tcPr>
            <w:tcW w:w="1800" w:type="dxa"/>
            <w:hideMark/>
          </w:tcPr>
          <w:p w:rsidR="0095355F" w:rsidRPr="007000BD" w:rsidRDefault="0095355F" w:rsidP="00A2480F">
            <w:pPr>
              <w:rPr>
                <w:sz w:val="16"/>
                <w:szCs w:val="16"/>
              </w:rPr>
            </w:pPr>
            <w:r>
              <w:rPr>
                <w:sz w:val="16"/>
                <w:szCs w:val="16"/>
              </w:rPr>
              <w:t>АДМИНИСТРАТИВНА ОПРЕМА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329,00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7F0145" w:rsidRDefault="0095355F" w:rsidP="00A2480F">
            <w:pPr>
              <w:rPr>
                <w:b/>
                <w:bCs/>
                <w:sz w:val="16"/>
                <w:szCs w:val="16"/>
              </w:rPr>
            </w:pPr>
          </w:p>
        </w:tc>
        <w:tc>
          <w:tcPr>
            <w:tcW w:w="2674" w:type="dxa"/>
            <w:hideMark/>
          </w:tcPr>
          <w:p w:rsidR="0095355F" w:rsidRPr="006D2915" w:rsidRDefault="006D2915" w:rsidP="00A2480F">
            <w:pPr>
              <w:rPr>
                <w:sz w:val="16"/>
                <w:szCs w:val="16"/>
              </w:rPr>
            </w:pPr>
            <w:r>
              <w:rPr>
                <w:sz w:val="16"/>
                <w:szCs w:val="16"/>
              </w:rPr>
              <w:t>ТАБЛЕТИ, ТВ, ШТАМПАЧИ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lastRenderedPageBreak/>
              <w:t>42</w:t>
            </w:r>
          </w:p>
        </w:tc>
        <w:tc>
          <w:tcPr>
            <w:tcW w:w="963" w:type="dxa"/>
            <w:gridSpan w:val="2"/>
            <w:noWrap/>
            <w:hideMark/>
          </w:tcPr>
          <w:p w:rsidR="0095355F" w:rsidRPr="007F0145" w:rsidRDefault="0095355F" w:rsidP="00A2480F">
            <w:pPr>
              <w:rPr>
                <w:sz w:val="16"/>
                <w:szCs w:val="16"/>
              </w:rPr>
            </w:pPr>
            <w:r w:rsidRPr="007F0145">
              <w:rPr>
                <w:sz w:val="16"/>
                <w:szCs w:val="16"/>
              </w:rPr>
              <w:t>5126</w:t>
            </w:r>
          </w:p>
        </w:tc>
        <w:tc>
          <w:tcPr>
            <w:tcW w:w="1800" w:type="dxa"/>
            <w:hideMark/>
          </w:tcPr>
          <w:p w:rsidR="0095355F" w:rsidRPr="007F0145" w:rsidRDefault="0095355F" w:rsidP="00A2480F">
            <w:pPr>
              <w:rPr>
                <w:sz w:val="16"/>
                <w:szCs w:val="16"/>
              </w:rPr>
            </w:pPr>
            <w:r w:rsidRPr="007F0145">
              <w:rPr>
                <w:sz w:val="16"/>
                <w:szCs w:val="16"/>
              </w:rPr>
              <w:t>ОПРЕМА ЗА ОБРАЗОВАЊЕ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95355F" w:rsidRDefault="0095355F" w:rsidP="00A2480F">
            <w:pPr>
              <w:rPr>
                <w:sz w:val="16"/>
                <w:szCs w:val="16"/>
              </w:rPr>
            </w:pPr>
            <w:r>
              <w:rPr>
                <w:sz w:val="16"/>
                <w:szCs w:val="16"/>
              </w:rPr>
              <w:t>5.921,00</w:t>
            </w:r>
          </w:p>
        </w:tc>
        <w:tc>
          <w:tcPr>
            <w:tcW w:w="1170" w:type="dxa"/>
            <w:noWrap/>
            <w:hideMark/>
          </w:tcPr>
          <w:p w:rsidR="0095355F" w:rsidRPr="0095355F" w:rsidRDefault="0095355F" w:rsidP="00A2480F">
            <w:pPr>
              <w:rPr>
                <w:b/>
                <w:bCs/>
                <w:sz w:val="16"/>
                <w:szCs w:val="16"/>
              </w:rPr>
            </w:pPr>
            <w:r>
              <w:rPr>
                <w:b/>
                <w:bCs/>
                <w:sz w:val="16"/>
                <w:szCs w:val="16"/>
              </w:rPr>
              <w:t>6.021,00</w:t>
            </w:r>
          </w:p>
        </w:tc>
        <w:tc>
          <w:tcPr>
            <w:tcW w:w="2674" w:type="dxa"/>
            <w:hideMark/>
          </w:tcPr>
          <w:p w:rsidR="0095355F" w:rsidRPr="007F0145" w:rsidRDefault="0095355F" w:rsidP="00A2480F">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95355F" w:rsidRPr="007F0145" w:rsidTr="00A2480F">
        <w:trPr>
          <w:trHeight w:val="564"/>
        </w:trPr>
        <w:tc>
          <w:tcPr>
            <w:tcW w:w="405" w:type="dxa"/>
            <w:noWrap/>
            <w:hideMark/>
          </w:tcPr>
          <w:p w:rsidR="0095355F" w:rsidRPr="003E1B6B" w:rsidRDefault="003E1B6B" w:rsidP="00A2480F">
            <w:pPr>
              <w:rPr>
                <w:sz w:val="16"/>
                <w:szCs w:val="16"/>
              </w:rPr>
            </w:pPr>
            <w:r>
              <w:rPr>
                <w:sz w:val="16"/>
                <w:szCs w:val="16"/>
              </w:rPr>
              <w:t>43</w:t>
            </w:r>
          </w:p>
        </w:tc>
        <w:tc>
          <w:tcPr>
            <w:tcW w:w="963" w:type="dxa"/>
            <w:gridSpan w:val="2"/>
            <w:noWrap/>
            <w:hideMark/>
          </w:tcPr>
          <w:p w:rsidR="0095355F" w:rsidRPr="007F0145" w:rsidRDefault="0095355F" w:rsidP="00A2480F">
            <w:pPr>
              <w:rPr>
                <w:sz w:val="16"/>
                <w:szCs w:val="16"/>
              </w:rPr>
            </w:pPr>
            <w:r w:rsidRPr="007F0145">
              <w:rPr>
                <w:sz w:val="16"/>
                <w:szCs w:val="16"/>
              </w:rPr>
              <w:t>5151</w:t>
            </w:r>
          </w:p>
        </w:tc>
        <w:tc>
          <w:tcPr>
            <w:tcW w:w="1800" w:type="dxa"/>
            <w:hideMark/>
          </w:tcPr>
          <w:p w:rsidR="0095355F" w:rsidRPr="007F0145" w:rsidRDefault="0095355F" w:rsidP="00A2480F">
            <w:pPr>
              <w:rPr>
                <w:sz w:val="16"/>
                <w:szCs w:val="16"/>
              </w:rPr>
            </w:pPr>
            <w:r w:rsidRPr="007F0145">
              <w:rPr>
                <w:sz w:val="16"/>
                <w:szCs w:val="16"/>
              </w:rPr>
              <w:t>НЕМАТЕРИЈАЛНА ИМОВИНА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1.000,00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1.200,00</w:t>
            </w:r>
          </w:p>
        </w:tc>
        <w:tc>
          <w:tcPr>
            <w:tcW w:w="2674" w:type="dxa"/>
            <w:hideMark/>
          </w:tcPr>
          <w:p w:rsidR="0095355F" w:rsidRPr="007F0145" w:rsidRDefault="0095355F" w:rsidP="00A2480F">
            <w:pPr>
              <w:rPr>
                <w:sz w:val="16"/>
                <w:szCs w:val="16"/>
              </w:rPr>
            </w:pPr>
            <w:r w:rsidRPr="007F0145">
              <w:rPr>
                <w:sz w:val="16"/>
                <w:szCs w:val="16"/>
              </w:rPr>
              <w:t>НАБАВКА КЊИГА ЗА БИБЛИОТЕКУ И ЧИТАОНИЦУ</w:t>
            </w:r>
          </w:p>
        </w:tc>
      </w:tr>
      <w:tr w:rsidR="0095355F" w:rsidRPr="007F0145" w:rsidTr="00A2480F">
        <w:trPr>
          <w:trHeight w:val="288"/>
        </w:trPr>
        <w:tc>
          <w:tcPr>
            <w:tcW w:w="405" w:type="dxa"/>
            <w:noWrap/>
            <w:hideMark/>
          </w:tcPr>
          <w:p w:rsidR="0095355F" w:rsidRPr="007F0145" w:rsidRDefault="0095355F" w:rsidP="00A2480F">
            <w:pPr>
              <w:rPr>
                <w:sz w:val="16"/>
                <w:szCs w:val="16"/>
              </w:rPr>
            </w:pPr>
          </w:p>
        </w:tc>
        <w:tc>
          <w:tcPr>
            <w:tcW w:w="963" w:type="dxa"/>
            <w:gridSpan w:val="2"/>
            <w:noWrap/>
            <w:hideMark/>
          </w:tcPr>
          <w:p w:rsidR="0095355F" w:rsidRPr="007F0145" w:rsidRDefault="0095355F" w:rsidP="00A2480F">
            <w:pPr>
              <w:rPr>
                <w:sz w:val="16"/>
                <w:szCs w:val="16"/>
              </w:rPr>
            </w:pPr>
            <w:r w:rsidRPr="007F0145">
              <w:rPr>
                <w:sz w:val="16"/>
                <w:szCs w:val="16"/>
              </w:rPr>
              <w:t> </w:t>
            </w:r>
          </w:p>
        </w:tc>
        <w:tc>
          <w:tcPr>
            <w:tcW w:w="1800" w:type="dxa"/>
            <w:hideMark/>
          </w:tcPr>
          <w:p w:rsidR="0095355F" w:rsidRPr="007F0145" w:rsidRDefault="0095355F" w:rsidP="00A2480F">
            <w:pPr>
              <w:rPr>
                <w:b/>
                <w:bCs/>
                <w:sz w:val="16"/>
                <w:szCs w:val="16"/>
              </w:rPr>
            </w:pPr>
            <w:r w:rsidRPr="007F0145">
              <w:rPr>
                <w:b/>
                <w:bCs/>
                <w:sz w:val="16"/>
                <w:szCs w:val="16"/>
              </w:rPr>
              <w:t>УКУПНО</w:t>
            </w:r>
          </w:p>
        </w:tc>
        <w:tc>
          <w:tcPr>
            <w:tcW w:w="1260" w:type="dxa"/>
            <w:gridSpan w:val="2"/>
            <w:noWrap/>
            <w:hideMark/>
          </w:tcPr>
          <w:p w:rsidR="0095355F" w:rsidRPr="0095355F" w:rsidRDefault="0095355F" w:rsidP="00A2480F">
            <w:pPr>
              <w:rPr>
                <w:b/>
                <w:bCs/>
                <w:sz w:val="16"/>
                <w:szCs w:val="16"/>
              </w:rPr>
            </w:pPr>
            <w:r>
              <w:rPr>
                <w:b/>
                <w:bCs/>
                <w:sz w:val="16"/>
                <w:szCs w:val="16"/>
              </w:rPr>
              <w:t>62.641,00</w:t>
            </w:r>
          </w:p>
        </w:tc>
        <w:tc>
          <w:tcPr>
            <w:tcW w:w="1260" w:type="dxa"/>
            <w:gridSpan w:val="2"/>
            <w:noWrap/>
            <w:hideMark/>
          </w:tcPr>
          <w:p w:rsidR="0095355F" w:rsidRPr="0095355F" w:rsidRDefault="0095355F" w:rsidP="00A2480F">
            <w:pPr>
              <w:rPr>
                <w:b/>
                <w:bCs/>
                <w:sz w:val="16"/>
                <w:szCs w:val="16"/>
              </w:rPr>
            </w:pPr>
            <w:r>
              <w:rPr>
                <w:b/>
                <w:bCs/>
                <w:sz w:val="16"/>
                <w:szCs w:val="16"/>
              </w:rPr>
              <w:t>7.410,00</w:t>
            </w:r>
          </w:p>
        </w:tc>
        <w:tc>
          <w:tcPr>
            <w:tcW w:w="1170" w:type="dxa"/>
            <w:gridSpan w:val="2"/>
            <w:noWrap/>
            <w:hideMark/>
          </w:tcPr>
          <w:p w:rsidR="0095355F" w:rsidRPr="0095355F" w:rsidRDefault="0095355F" w:rsidP="00A2480F">
            <w:pPr>
              <w:rPr>
                <w:b/>
                <w:bCs/>
                <w:sz w:val="16"/>
                <w:szCs w:val="16"/>
              </w:rPr>
            </w:pPr>
            <w:r>
              <w:rPr>
                <w:b/>
                <w:bCs/>
                <w:sz w:val="16"/>
                <w:szCs w:val="16"/>
              </w:rPr>
              <w:t>1.000,00</w:t>
            </w:r>
          </w:p>
        </w:tc>
        <w:tc>
          <w:tcPr>
            <w:tcW w:w="1260" w:type="dxa"/>
            <w:gridSpan w:val="2"/>
            <w:noWrap/>
            <w:hideMark/>
          </w:tcPr>
          <w:p w:rsidR="0095355F" w:rsidRPr="007000BD" w:rsidRDefault="0095355F" w:rsidP="00A2480F">
            <w:pPr>
              <w:rPr>
                <w:b/>
                <w:bCs/>
                <w:sz w:val="16"/>
                <w:szCs w:val="16"/>
              </w:rPr>
            </w:pPr>
            <w:r>
              <w:rPr>
                <w:b/>
                <w:bCs/>
                <w:sz w:val="16"/>
                <w:szCs w:val="16"/>
              </w:rPr>
              <w:t>29.088,00</w:t>
            </w:r>
          </w:p>
        </w:tc>
        <w:tc>
          <w:tcPr>
            <w:tcW w:w="1260" w:type="dxa"/>
            <w:gridSpan w:val="2"/>
            <w:noWrap/>
            <w:hideMark/>
          </w:tcPr>
          <w:p w:rsidR="0095355F" w:rsidRPr="007000BD" w:rsidRDefault="0095355F" w:rsidP="00A2480F">
            <w:pPr>
              <w:rPr>
                <w:b/>
                <w:bCs/>
                <w:sz w:val="16"/>
                <w:szCs w:val="16"/>
              </w:rPr>
            </w:pPr>
            <w:r>
              <w:rPr>
                <w:b/>
                <w:bCs/>
                <w:sz w:val="16"/>
                <w:szCs w:val="16"/>
              </w:rPr>
              <w:t>10.251,00</w:t>
            </w:r>
          </w:p>
        </w:tc>
        <w:tc>
          <w:tcPr>
            <w:tcW w:w="1170" w:type="dxa"/>
            <w:noWrap/>
            <w:hideMark/>
          </w:tcPr>
          <w:p w:rsidR="0095355F" w:rsidRPr="0095355F" w:rsidRDefault="0095355F" w:rsidP="00A2480F">
            <w:pPr>
              <w:rPr>
                <w:b/>
                <w:bCs/>
                <w:sz w:val="16"/>
                <w:szCs w:val="16"/>
              </w:rPr>
            </w:pPr>
            <w:r>
              <w:rPr>
                <w:b/>
                <w:bCs/>
                <w:sz w:val="16"/>
                <w:szCs w:val="16"/>
              </w:rPr>
              <w:t>110.390,00</w:t>
            </w:r>
          </w:p>
        </w:tc>
        <w:tc>
          <w:tcPr>
            <w:tcW w:w="2674" w:type="dxa"/>
            <w:noWrap/>
            <w:hideMark/>
          </w:tcPr>
          <w:p w:rsidR="0095355F" w:rsidRPr="007F0145" w:rsidRDefault="0095355F" w:rsidP="00A2480F">
            <w:pPr>
              <w:rPr>
                <w:sz w:val="16"/>
                <w:szCs w:val="16"/>
              </w:rPr>
            </w:pPr>
            <w:r w:rsidRPr="007F0145">
              <w:rPr>
                <w:sz w:val="16"/>
                <w:szCs w:val="16"/>
              </w:rPr>
              <w:t> </w:t>
            </w:r>
          </w:p>
        </w:tc>
      </w:tr>
    </w:tbl>
    <w:p w:rsidR="0081467F" w:rsidRDefault="0081467F" w:rsidP="0015062C">
      <w:pPr>
        <w:pStyle w:val="NoSpacing"/>
        <w:rPr>
          <w:rFonts w:ascii="Times New Roman" w:hAnsi="Times New Roman" w:cs="Times New Roman"/>
        </w:rPr>
      </w:pPr>
    </w:p>
    <w:p w:rsidR="0081467F" w:rsidRDefault="0081467F" w:rsidP="0015062C">
      <w:pPr>
        <w:pStyle w:val="NoSpacing"/>
        <w:rPr>
          <w:rFonts w:ascii="Times New Roman" w:hAnsi="Times New Roman" w:cs="Times New Roman"/>
        </w:rPr>
      </w:pPr>
    </w:p>
    <w:p w:rsidR="006D26D0" w:rsidRDefault="006D26D0" w:rsidP="0015062C">
      <w:pPr>
        <w:pStyle w:val="NoSpacing"/>
        <w:rPr>
          <w:rFonts w:ascii="Times New Roman" w:hAnsi="Times New Roman" w:cs="Times New Roman"/>
        </w:rPr>
      </w:pPr>
    </w:p>
    <w:p w:rsidR="006D26D0" w:rsidRPr="0081467F" w:rsidRDefault="006D26D0" w:rsidP="0015062C">
      <w:pPr>
        <w:pStyle w:val="NoSpacing"/>
        <w:rPr>
          <w:rFonts w:ascii="Times New Roman" w:hAnsi="Times New Roman" w:cs="Times New Roman"/>
        </w:rPr>
      </w:pPr>
    </w:p>
    <w:p w:rsidR="00EA2FCB" w:rsidRPr="00B43A83" w:rsidRDefault="00EA2FCB" w:rsidP="00EA2FCB">
      <w:pPr>
        <w:pStyle w:val="Heading1"/>
        <w:numPr>
          <w:ilvl w:val="0"/>
          <w:numId w:val="0"/>
        </w:numPr>
        <w:spacing w:before="0"/>
        <w:ind w:left="360"/>
        <w:jc w:val="center"/>
        <w:rPr>
          <w:u w:val="single"/>
        </w:rPr>
      </w:pPr>
      <w:bookmarkStart w:id="1" w:name="_Toc357587173"/>
      <w:r w:rsidRPr="00B43A83">
        <w:rPr>
          <w:u w:val="single"/>
          <w:lang w:val="ru-RU"/>
        </w:rPr>
        <w:t xml:space="preserve">ПОДАЦИ О </w:t>
      </w:r>
      <w:bookmarkEnd w:id="1"/>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237304">
        <w:rPr>
          <w:rFonts w:ascii="Times New Roman" w:hAnsi="Times New Roman"/>
          <w:sz w:val="24"/>
          <w:szCs w:val="24"/>
        </w:rPr>
        <w:t>нето и</w:t>
      </w:r>
      <w:r>
        <w:rPr>
          <w:rFonts w:ascii="Times New Roman" w:hAnsi="Times New Roman"/>
          <w:sz w:val="24"/>
          <w:szCs w:val="24"/>
        </w:rPr>
        <w:t xml:space="preserve">зносу без минулог рада по одређеним категоријама запослених ( коефицијент запосленог  x </w:t>
      </w:r>
      <w:r w:rsidR="00726CCF">
        <w:rPr>
          <w:rFonts w:ascii="Times New Roman" w:hAnsi="Times New Roman"/>
          <w:sz w:val="24"/>
          <w:szCs w:val="24"/>
        </w:rPr>
        <w:t>нето</w:t>
      </w:r>
      <w:r>
        <w:rPr>
          <w:rFonts w:ascii="Times New Roman" w:hAnsi="Times New Roman"/>
          <w:sz w:val="24"/>
          <w:szCs w:val="24"/>
        </w:rPr>
        <w:t xml:space="preserve"> основица </w:t>
      </w:r>
      <w:r w:rsidR="00153B32">
        <w:rPr>
          <w:rFonts w:ascii="Times New Roman" w:hAnsi="Times New Roman"/>
          <w:sz w:val="24"/>
          <w:szCs w:val="24"/>
        </w:rPr>
        <w:t>3</w:t>
      </w:r>
      <w:r>
        <w:rPr>
          <w:rFonts w:ascii="Times New Roman" w:hAnsi="Times New Roman"/>
          <w:sz w:val="24"/>
          <w:szCs w:val="24"/>
        </w:rPr>
        <w:t>.</w:t>
      </w:r>
      <w:r w:rsidR="00153B32">
        <w:rPr>
          <w:rFonts w:ascii="Times New Roman" w:hAnsi="Times New Roman"/>
          <w:sz w:val="24"/>
          <w:szCs w:val="24"/>
        </w:rPr>
        <w:t>103</w:t>
      </w:r>
      <w:r w:rsidR="00726CCF">
        <w:rPr>
          <w:rFonts w:ascii="Times New Roman" w:hAnsi="Times New Roman"/>
          <w:sz w:val="24"/>
          <w:szCs w:val="24"/>
        </w:rPr>
        <w:t>,</w:t>
      </w:r>
      <w:r w:rsidR="00153B32">
        <w:rPr>
          <w:rFonts w:ascii="Times New Roman" w:hAnsi="Times New Roman"/>
          <w:sz w:val="24"/>
          <w:szCs w:val="24"/>
        </w:rPr>
        <w:t>85</w:t>
      </w:r>
      <w:r>
        <w:rPr>
          <w:rFonts w:ascii="Times New Roman" w:hAnsi="Times New Roman"/>
          <w:sz w:val="24"/>
          <w:szCs w:val="24"/>
        </w:rPr>
        <w:t xml:space="preserve"> динара).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453"/>
        <w:gridCol w:w="1244"/>
      </w:tblGrid>
      <w:tr w:rsidR="00EB1C84" w:rsidRPr="006B1BA3" w:rsidTr="00EB1C84">
        <w:trPr>
          <w:trHeight w:val="457"/>
          <w:jc w:val="center"/>
        </w:trPr>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Р.бр.</w:t>
            </w:r>
          </w:p>
        </w:tc>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B1C84" w:rsidRPr="006B1BA3" w:rsidRDefault="00EB1C84"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B1C84" w:rsidRPr="00EB1C84" w:rsidRDefault="00EB1C84" w:rsidP="0075209B">
            <w:pPr>
              <w:pStyle w:val="Default"/>
              <w:jc w:val="center"/>
              <w:rPr>
                <w:color w:val="auto"/>
                <w:sz w:val="23"/>
                <w:szCs w:val="23"/>
              </w:rPr>
            </w:pPr>
            <w:r>
              <w:rPr>
                <w:color w:val="auto"/>
                <w:sz w:val="23"/>
                <w:szCs w:val="23"/>
              </w:rPr>
              <w:t>коефицијент</w:t>
            </w:r>
          </w:p>
        </w:tc>
        <w:tc>
          <w:tcPr>
            <w:tcW w:w="1244" w:type="dxa"/>
          </w:tcPr>
          <w:p w:rsidR="00EB1C84" w:rsidRDefault="00EB1C84" w:rsidP="0075209B">
            <w:pPr>
              <w:pStyle w:val="Default"/>
              <w:jc w:val="center"/>
              <w:rPr>
                <w:color w:val="auto"/>
                <w:sz w:val="23"/>
                <w:szCs w:val="23"/>
              </w:rPr>
            </w:pPr>
            <w:r>
              <w:rPr>
                <w:color w:val="auto"/>
                <w:sz w:val="23"/>
                <w:szCs w:val="23"/>
              </w:rPr>
              <w:t>Нето</w:t>
            </w:r>
            <w:r w:rsidRPr="006B1BA3">
              <w:rPr>
                <w:color w:val="auto"/>
                <w:sz w:val="23"/>
                <w:szCs w:val="23"/>
              </w:rPr>
              <w:t xml:space="preserve"> зарада</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1</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са докторатом</w:t>
            </w:r>
          </w:p>
        </w:tc>
        <w:tc>
          <w:tcPr>
            <w:tcW w:w="0" w:type="auto"/>
          </w:tcPr>
          <w:p w:rsidR="00EB1C84" w:rsidRPr="00153B32" w:rsidRDefault="00153B32" w:rsidP="004D03DE">
            <w:pPr>
              <w:pStyle w:val="Default"/>
              <w:jc w:val="center"/>
              <w:rPr>
                <w:color w:val="auto"/>
                <w:sz w:val="23"/>
                <w:szCs w:val="23"/>
              </w:rPr>
            </w:pPr>
            <w:r>
              <w:rPr>
                <w:color w:val="auto"/>
                <w:sz w:val="23"/>
                <w:szCs w:val="23"/>
              </w:rPr>
              <w:t>19</w:t>
            </w:r>
          </w:p>
        </w:tc>
        <w:tc>
          <w:tcPr>
            <w:tcW w:w="0" w:type="auto"/>
          </w:tcPr>
          <w:p w:rsidR="00EB1C84" w:rsidRPr="00726CCF" w:rsidRDefault="00237304" w:rsidP="00237304">
            <w:pPr>
              <w:pStyle w:val="Default"/>
              <w:jc w:val="center"/>
              <w:rPr>
                <w:color w:val="auto"/>
                <w:sz w:val="23"/>
                <w:szCs w:val="23"/>
              </w:rPr>
            </w:pPr>
            <w:r>
              <w:rPr>
                <w:color w:val="auto"/>
                <w:sz w:val="23"/>
                <w:szCs w:val="23"/>
              </w:rPr>
              <w:t>25,65</w:t>
            </w:r>
          </w:p>
        </w:tc>
        <w:tc>
          <w:tcPr>
            <w:tcW w:w="1244" w:type="dxa"/>
          </w:tcPr>
          <w:p w:rsidR="00EB1C84" w:rsidRPr="00153B32" w:rsidRDefault="004D03DE" w:rsidP="00153B32">
            <w:pPr>
              <w:pStyle w:val="Default"/>
              <w:jc w:val="center"/>
              <w:rPr>
                <w:color w:val="auto"/>
                <w:sz w:val="23"/>
                <w:szCs w:val="23"/>
              </w:rPr>
            </w:pPr>
            <w:r>
              <w:rPr>
                <w:color w:val="auto"/>
                <w:sz w:val="23"/>
                <w:szCs w:val="23"/>
              </w:rPr>
              <w:t>7</w:t>
            </w:r>
            <w:r w:rsidR="00153B32">
              <w:rPr>
                <w:color w:val="auto"/>
                <w:sz w:val="23"/>
                <w:szCs w:val="23"/>
              </w:rPr>
              <w:t>9</w:t>
            </w:r>
            <w:r>
              <w:rPr>
                <w:color w:val="auto"/>
                <w:sz w:val="23"/>
                <w:szCs w:val="23"/>
              </w:rPr>
              <w:t>.</w:t>
            </w:r>
            <w:r w:rsidR="00153B32">
              <w:rPr>
                <w:color w:val="auto"/>
                <w:sz w:val="23"/>
                <w:szCs w:val="23"/>
              </w:rPr>
              <w:t>613</w:t>
            </w:r>
            <w:r>
              <w:rPr>
                <w:color w:val="auto"/>
                <w:sz w:val="23"/>
                <w:szCs w:val="23"/>
              </w:rPr>
              <w:t>,</w:t>
            </w:r>
            <w:r w:rsidR="00153B32">
              <w:rPr>
                <w:color w:val="auto"/>
                <w:sz w:val="23"/>
                <w:szCs w:val="23"/>
              </w:rPr>
              <w:t>75</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2</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 магистратуром</w:t>
            </w:r>
          </w:p>
        </w:tc>
        <w:tc>
          <w:tcPr>
            <w:tcW w:w="0" w:type="auto"/>
          </w:tcPr>
          <w:p w:rsidR="00EB1C84" w:rsidRPr="00D86D01" w:rsidRDefault="00EB1C84" w:rsidP="00D65AF6">
            <w:pPr>
              <w:pStyle w:val="Default"/>
              <w:jc w:val="center"/>
              <w:rPr>
                <w:color w:val="auto"/>
                <w:sz w:val="23"/>
                <w:szCs w:val="23"/>
              </w:rPr>
            </w:pPr>
            <w:r>
              <w:rPr>
                <w:color w:val="auto"/>
                <w:sz w:val="23"/>
                <w:szCs w:val="23"/>
              </w:rPr>
              <w:t>2</w:t>
            </w:r>
          </w:p>
        </w:tc>
        <w:tc>
          <w:tcPr>
            <w:tcW w:w="0" w:type="auto"/>
          </w:tcPr>
          <w:p w:rsidR="00EB1C84" w:rsidRPr="00726CCF" w:rsidRDefault="00237304" w:rsidP="00237304">
            <w:pPr>
              <w:pStyle w:val="Default"/>
              <w:jc w:val="center"/>
              <w:rPr>
                <w:color w:val="auto"/>
                <w:sz w:val="23"/>
                <w:szCs w:val="23"/>
              </w:rPr>
            </w:pPr>
            <w:r>
              <w:rPr>
                <w:color w:val="auto"/>
                <w:sz w:val="23"/>
                <w:szCs w:val="23"/>
              </w:rPr>
              <w:t>20,96</w:t>
            </w:r>
          </w:p>
        </w:tc>
        <w:tc>
          <w:tcPr>
            <w:tcW w:w="1244" w:type="dxa"/>
          </w:tcPr>
          <w:p w:rsidR="00EB1C84" w:rsidRPr="004D03DE" w:rsidRDefault="00153B32" w:rsidP="00F314B9">
            <w:pPr>
              <w:pStyle w:val="Default"/>
              <w:jc w:val="center"/>
              <w:rPr>
                <w:color w:val="auto"/>
                <w:sz w:val="23"/>
                <w:szCs w:val="23"/>
              </w:rPr>
            </w:pPr>
            <w:r>
              <w:rPr>
                <w:color w:val="auto"/>
                <w:sz w:val="23"/>
                <w:szCs w:val="23"/>
              </w:rPr>
              <w:t>65</w:t>
            </w:r>
            <w:r w:rsidR="004D03DE">
              <w:rPr>
                <w:color w:val="auto"/>
                <w:sz w:val="23"/>
                <w:szCs w:val="23"/>
              </w:rPr>
              <w:t>.</w:t>
            </w:r>
            <w:r>
              <w:rPr>
                <w:color w:val="auto"/>
                <w:sz w:val="23"/>
                <w:szCs w:val="23"/>
              </w:rPr>
              <w:t>056,</w:t>
            </w:r>
            <w:r w:rsidR="00F314B9">
              <w:rPr>
                <w:color w:val="auto"/>
                <w:sz w:val="23"/>
                <w:szCs w:val="23"/>
              </w:rPr>
              <w:t>69</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3</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Прeдавач са магистратуром</w:t>
            </w:r>
          </w:p>
        </w:tc>
        <w:tc>
          <w:tcPr>
            <w:tcW w:w="0" w:type="auto"/>
          </w:tcPr>
          <w:p w:rsidR="00EB1C84" w:rsidRPr="004D03DE" w:rsidRDefault="004D03DE" w:rsidP="00D65AF6">
            <w:pPr>
              <w:pStyle w:val="Default"/>
              <w:jc w:val="center"/>
              <w:rPr>
                <w:color w:val="auto"/>
                <w:sz w:val="23"/>
                <w:szCs w:val="23"/>
              </w:rPr>
            </w:pPr>
            <w:r>
              <w:rPr>
                <w:color w:val="auto"/>
                <w:sz w:val="23"/>
                <w:szCs w:val="23"/>
              </w:rPr>
              <w:t>1</w:t>
            </w:r>
          </w:p>
        </w:tc>
        <w:tc>
          <w:tcPr>
            <w:tcW w:w="0" w:type="auto"/>
          </w:tcPr>
          <w:p w:rsidR="00EB1C84" w:rsidRPr="00237304" w:rsidRDefault="00237304" w:rsidP="0094583D">
            <w:pPr>
              <w:pStyle w:val="Default"/>
              <w:jc w:val="center"/>
              <w:rPr>
                <w:color w:val="auto"/>
                <w:sz w:val="23"/>
                <w:szCs w:val="23"/>
              </w:rPr>
            </w:pPr>
            <w:r>
              <w:rPr>
                <w:color w:val="auto"/>
                <w:sz w:val="23"/>
                <w:szCs w:val="23"/>
              </w:rPr>
              <w:t>19,04</w:t>
            </w:r>
          </w:p>
        </w:tc>
        <w:tc>
          <w:tcPr>
            <w:tcW w:w="1244" w:type="dxa"/>
          </w:tcPr>
          <w:p w:rsidR="00EB1C84" w:rsidRPr="00153B32" w:rsidRDefault="004D03DE" w:rsidP="00153B32">
            <w:pPr>
              <w:pStyle w:val="Default"/>
              <w:jc w:val="center"/>
              <w:rPr>
                <w:color w:val="auto"/>
                <w:sz w:val="23"/>
                <w:szCs w:val="23"/>
              </w:rPr>
            </w:pPr>
            <w:r>
              <w:rPr>
                <w:color w:val="auto"/>
                <w:sz w:val="23"/>
                <w:szCs w:val="23"/>
              </w:rPr>
              <w:t>5</w:t>
            </w:r>
            <w:r w:rsidR="00153B32">
              <w:rPr>
                <w:color w:val="auto"/>
                <w:sz w:val="23"/>
                <w:szCs w:val="23"/>
              </w:rPr>
              <w:t>9</w:t>
            </w:r>
            <w:r>
              <w:rPr>
                <w:color w:val="auto"/>
                <w:sz w:val="23"/>
                <w:szCs w:val="23"/>
              </w:rPr>
              <w:t>,</w:t>
            </w:r>
            <w:r w:rsidR="00153B32">
              <w:rPr>
                <w:color w:val="auto"/>
                <w:sz w:val="23"/>
                <w:szCs w:val="23"/>
              </w:rPr>
              <w:t>097</w:t>
            </w:r>
            <w:r>
              <w:rPr>
                <w:color w:val="auto"/>
                <w:sz w:val="23"/>
                <w:szCs w:val="23"/>
              </w:rPr>
              <w:t>,</w:t>
            </w:r>
            <w:r w:rsidR="00153B32">
              <w:rPr>
                <w:color w:val="auto"/>
                <w:sz w:val="23"/>
                <w:szCs w:val="23"/>
              </w:rPr>
              <w:t>30</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4</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Предавач  VII степен</w:t>
            </w:r>
          </w:p>
        </w:tc>
        <w:tc>
          <w:tcPr>
            <w:tcW w:w="0" w:type="auto"/>
          </w:tcPr>
          <w:p w:rsidR="00EB1C84" w:rsidRPr="004D03DE" w:rsidRDefault="004D03DE" w:rsidP="00D65AF6">
            <w:pPr>
              <w:pStyle w:val="Default"/>
              <w:jc w:val="center"/>
              <w:rPr>
                <w:color w:val="auto"/>
                <w:sz w:val="23"/>
                <w:szCs w:val="23"/>
              </w:rPr>
            </w:pPr>
            <w:r>
              <w:rPr>
                <w:color w:val="auto"/>
                <w:sz w:val="23"/>
                <w:szCs w:val="23"/>
              </w:rPr>
              <w:t>3</w:t>
            </w:r>
          </w:p>
        </w:tc>
        <w:tc>
          <w:tcPr>
            <w:tcW w:w="0" w:type="auto"/>
          </w:tcPr>
          <w:p w:rsidR="00EB1C84" w:rsidRPr="00237304" w:rsidRDefault="00237304" w:rsidP="0094583D">
            <w:pPr>
              <w:pStyle w:val="Default"/>
              <w:jc w:val="center"/>
              <w:rPr>
                <w:color w:val="auto"/>
                <w:sz w:val="23"/>
                <w:szCs w:val="23"/>
              </w:rPr>
            </w:pPr>
            <w:r>
              <w:rPr>
                <w:color w:val="auto"/>
                <w:sz w:val="23"/>
                <w:szCs w:val="23"/>
              </w:rPr>
              <w:t>18,58</w:t>
            </w:r>
          </w:p>
        </w:tc>
        <w:tc>
          <w:tcPr>
            <w:tcW w:w="1244" w:type="dxa"/>
          </w:tcPr>
          <w:p w:rsidR="00EB1C84" w:rsidRPr="004D03DE" w:rsidRDefault="00153B32" w:rsidP="00153B32">
            <w:pPr>
              <w:pStyle w:val="Default"/>
              <w:jc w:val="center"/>
              <w:rPr>
                <w:color w:val="auto"/>
                <w:sz w:val="23"/>
                <w:szCs w:val="23"/>
              </w:rPr>
            </w:pPr>
            <w:r>
              <w:rPr>
                <w:color w:val="auto"/>
                <w:sz w:val="23"/>
                <w:szCs w:val="23"/>
              </w:rPr>
              <w:t>57</w:t>
            </w:r>
            <w:r w:rsidR="004D03DE">
              <w:rPr>
                <w:color w:val="auto"/>
                <w:sz w:val="23"/>
                <w:szCs w:val="23"/>
              </w:rPr>
              <w:t>.</w:t>
            </w:r>
            <w:r>
              <w:rPr>
                <w:color w:val="auto"/>
                <w:sz w:val="23"/>
                <w:szCs w:val="23"/>
              </w:rPr>
              <w:t>669</w:t>
            </w:r>
            <w:r w:rsidR="004D03DE">
              <w:rPr>
                <w:color w:val="auto"/>
                <w:sz w:val="23"/>
                <w:szCs w:val="23"/>
              </w:rPr>
              <w:t>,</w:t>
            </w:r>
            <w:r>
              <w:rPr>
                <w:color w:val="auto"/>
                <w:sz w:val="23"/>
                <w:szCs w:val="23"/>
              </w:rPr>
              <w:t>53</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5</w:t>
            </w:r>
            <w:r w:rsidR="00EB1C84">
              <w:rPr>
                <w:color w:val="auto"/>
                <w:sz w:val="23"/>
                <w:szCs w:val="23"/>
              </w:rPr>
              <w:t>.</w:t>
            </w:r>
          </w:p>
        </w:tc>
        <w:tc>
          <w:tcPr>
            <w:tcW w:w="0" w:type="auto"/>
          </w:tcPr>
          <w:p w:rsidR="00EB1C84" w:rsidRPr="00C87B74" w:rsidRDefault="00EB1C84" w:rsidP="00D65AF6">
            <w:pPr>
              <w:pStyle w:val="Default"/>
              <w:rPr>
                <w:color w:val="auto"/>
                <w:sz w:val="23"/>
                <w:szCs w:val="23"/>
              </w:rPr>
            </w:pPr>
            <w:r>
              <w:rPr>
                <w:color w:val="auto"/>
                <w:sz w:val="23"/>
                <w:szCs w:val="23"/>
              </w:rPr>
              <w:t>Асистенти и сарадници у настави</w:t>
            </w:r>
          </w:p>
        </w:tc>
        <w:tc>
          <w:tcPr>
            <w:tcW w:w="0" w:type="auto"/>
          </w:tcPr>
          <w:p w:rsidR="00EB1C84" w:rsidRPr="00153B32" w:rsidRDefault="00153B32" w:rsidP="00D65AF6">
            <w:pPr>
              <w:pStyle w:val="Default"/>
              <w:jc w:val="center"/>
              <w:rPr>
                <w:color w:val="auto"/>
                <w:sz w:val="23"/>
                <w:szCs w:val="23"/>
              </w:rPr>
            </w:pPr>
            <w:r>
              <w:rPr>
                <w:color w:val="auto"/>
                <w:sz w:val="23"/>
                <w:szCs w:val="23"/>
              </w:rPr>
              <w:t>8</w:t>
            </w:r>
          </w:p>
        </w:tc>
        <w:tc>
          <w:tcPr>
            <w:tcW w:w="0" w:type="auto"/>
          </w:tcPr>
          <w:p w:rsidR="00EB1C84" w:rsidRPr="00726CCF" w:rsidRDefault="00237304" w:rsidP="00237304">
            <w:pPr>
              <w:pStyle w:val="Default"/>
              <w:jc w:val="center"/>
              <w:rPr>
                <w:color w:val="auto"/>
                <w:sz w:val="23"/>
                <w:szCs w:val="23"/>
              </w:rPr>
            </w:pPr>
            <w:r>
              <w:rPr>
                <w:color w:val="auto"/>
                <w:sz w:val="23"/>
                <w:szCs w:val="23"/>
              </w:rPr>
              <w:t>18,58</w:t>
            </w:r>
          </w:p>
        </w:tc>
        <w:tc>
          <w:tcPr>
            <w:tcW w:w="1244" w:type="dxa"/>
          </w:tcPr>
          <w:p w:rsidR="00EB1C84" w:rsidRPr="00153B32" w:rsidRDefault="004D03DE" w:rsidP="00153B32">
            <w:pPr>
              <w:pStyle w:val="Default"/>
              <w:jc w:val="center"/>
              <w:rPr>
                <w:color w:val="auto"/>
                <w:sz w:val="23"/>
                <w:szCs w:val="23"/>
              </w:rPr>
            </w:pPr>
            <w:r>
              <w:rPr>
                <w:color w:val="auto"/>
                <w:sz w:val="23"/>
                <w:szCs w:val="23"/>
              </w:rPr>
              <w:t>5</w:t>
            </w:r>
            <w:r w:rsidR="00153B32">
              <w:rPr>
                <w:color w:val="auto"/>
                <w:sz w:val="23"/>
                <w:szCs w:val="23"/>
              </w:rPr>
              <w:t>7</w:t>
            </w:r>
            <w:r>
              <w:rPr>
                <w:color w:val="auto"/>
                <w:sz w:val="23"/>
                <w:szCs w:val="23"/>
              </w:rPr>
              <w:t>.</w:t>
            </w:r>
            <w:r w:rsidR="00153B32">
              <w:rPr>
                <w:color w:val="auto"/>
                <w:sz w:val="23"/>
                <w:szCs w:val="23"/>
              </w:rPr>
              <w:t>669</w:t>
            </w:r>
            <w:r>
              <w:rPr>
                <w:color w:val="auto"/>
                <w:sz w:val="23"/>
                <w:szCs w:val="23"/>
              </w:rPr>
              <w:t>,</w:t>
            </w:r>
            <w:r w:rsidR="00153B32">
              <w:rPr>
                <w:color w:val="auto"/>
                <w:sz w:val="23"/>
                <w:szCs w:val="23"/>
              </w:rPr>
              <w:t>53</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6</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VII степен</w:t>
            </w:r>
          </w:p>
        </w:tc>
        <w:tc>
          <w:tcPr>
            <w:tcW w:w="0" w:type="auto"/>
          </w:tcPr>
          <w:p w:rsidR="00EB1C84" w:rsidRPr="00726CCF" w:rsidRDefault="00EB1C84" w:rsidP="00D65AF6">
            <w:pPr>
              <w:pStyle w:val="Default"/>
              <w:jc w:val="center"/>
              <w:rPr>
                <w:color w:val="auto"/>
                <w:sz w:val="23"/>
                <w:szCs w:val="23"/>
              </w:rPr>
            </w:pPr>
            <w:r>
              <w:rPr>
                <w:color w:val="auto"/>
                <w:sz w:val="23"/>
                <w:szCs w:val="23"/>
              </w:rPr>
              <w:t>5</w:t>
            </w:r>
          </w:p>
        </w:tc>
        <w:tc>
          <w:tcPr>
            <w:tcW w:w="0" w:type="auto"/>
          </w:tcPr>
          <w:p w:rsidR="00EB1C84" w:rsidRPr="00237304" w:rsidRDefault="00237304" w:rsidP="0094583D">
            <w:pPr>
              <w:pStyle w:val="Default"/>
              <w:jc w:val="center"/>
              <w:rPr>
                <w:color w:val="auto"/>
                <w:sz w:val="23"/>
                <w:szCs w:val="23"/>
              </w:rPr>
            </w:pPr>
            <w:r>
              <w:rPr>
                <w:color w:val="auto"/>
                <w:sz w:val="23"/>
                <w:szCs w:val="23"/>
              </w:rPr>
              <w:t>17,32</w:t>
            </w:r>
          </w:p>
        </w:tc>
        <w:tc>
          <w:tcPr>
            <w:tcW w:w="1244" w:type="dxa"/>
          </w:tcPr>
          <w:p w:rsidR="00EB1C84" w:rsidRPr="004D03DE" w:rsidRDefault="00153B32" w:rsidP="00034441">
            <w:pPr>
              <w:pStyle w:val="Default"/>
              <w:jc w:val="center"/>
              <w:rPr>
                <w:color w:val="auto"/>
                <w:sz w:val="23"/>
                <w:szCs w:val="23"/>
              </w:rPr>
            </w:pPr>
            <w:r>
              <w:rPr>
                <w:color w:val="auto"/>
                <w:sz w:val="23"/>
                <w:szCs w:val="23"/>
              </w:rPr>
              <w:t>53</w:t>
            </w:r>
            <w:r w:rsidR="004D03DE">
              <w:rPr>
                <w:color w:val="auto"/>
                <w:sz w:val="23"/>
                <w:szCs w:val="23"/>
              </w:rPr>
              <w:t>.</w:t>
            </w:r>
            <w:r>
              <w:rPr>
                <w:color w:val="auto"/>
                <w:sz w:val="23"/>
                <w:szCs w:val="23"/>
              </w:rPr>
              <w:t>758</w:t>
            </w:r>
            <w:r w:rsidR="004D03DE">
              <w:rPr>
                <w:color w:val="auto"/>
                <w:sz w:val="23"/>
                <w:szCs w:val="23"/>
              </w:rPr>
              <w:t>,</w:t>
            </w:r>
            <w:r w:rsidR="00034441">
              <w:rPr>
                <w:color w:val="auto"/>
                <w:sz w:val="23"/>
                <w:szCs w:val="23"/>
              </w:rPr>
              <w:t>68</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7</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 степен</w:t>
            </w:r>
          </w:p>
        </w:tc>
        <w:tc>
          <w:tcPr>
            <w:tcW w:w="0" w:type="auto"/>
          </w:tcPr>
          <w:p w:rsidR="00EB1C84" w:rsidRPr="004D03DE" w:rsidRDefault="004D03DE" w:rsidP="00D65AF6">
            <w:pPr>
              <w:pStyle w:val="Default"/>
              <w:jc w:val="center"/>
              <w:rPr>
                <w:color w:val="auto"/>
                <w:sz w:val="23"/>
                <w:szCs w:val="23"/>
              </w:rPr>
            </w:pPr>
            <w:r>
              <w:rPr>
                <w:color w:val="auto"/>
                <w:sz w:val="23"/>
                <w:szCs w:val="23"/>
              </w:rPr>
              <w:t>4</w:t>
            </w:r>
          </w:p>
        </w:tc>
        <w:tc>
          <w:tcPr>
            <w:tcW w:w="0" w:type="auto"/>
          </w:tcPr>
          <w:p w:rsidR="00EB1C84" w:rsidRPr="00237304" w:rsidRDefault="00237304" w:rsidP="0094583D">
            <w:pPr>
              <w:pStyle w:val="Default"/>
              <w:jc w:val="center"/>
              <w:rPr>
                <w:color w:val="auto"/>
                <w:sz w:val="23"/>
                <w:szCs w:val="23"/>
              </w:rPr>
            </w:pPr>
            <w:r>
              <w:rPr>
                <w:color w:val="auto"/>
                <w:sz w:val="23"/>
                <w:szCs w:val="23"/>
              </w:rPr>
              <w:t>13,73</w:t>
            </w:r>
          </w:p>
        </w:tc>
        <w:tc>
          <w:tcPr>
            <w:tcW w:w="1244" w:type="dxa"/>
          </w:tcPr>
          <w:p w:rsidR="00EB1C84" w:rsidRPr="004D03DE" w:rsidRDefault="00A86B4D" w:rsidP="00F314B9">
            <w:pPr>
              <w:pStyle w:val="Default"/>
              <w:jc w:val="center"/>
              <w:rPr>
                <w:color w:val="auto"/>
                <w:sz w:val="23"/>
                <w:szCs w:val="23"/>
              </w:rPr>
            </w:pPr>
            <w:r>
              <w:rPr>
                <w:color w:val="auto"/>
                <w:sz w:val="23"/>
                <w:szCs w:val="23"/>
              </w:rPr>
              <w:t xml:space="preserve"> 42</w:t>
            </w:r>
            <w:r w:rsidR="004D03DE">
              <w:rPr>
                <w:color w:val="auto"/>
                <w:sz w:val="23"/>
                <w:szCs w:val="23"/>
              </w:rPr>
              <w:t>.</w:t>
            </w:r>
            <w:r>
              <w:rPr>
                <w:color w:val="auto"/>
                <w:sz w:val="23"/>
                <w:szCs w:val="23"/>
              </w:rPr>
              <w:t>615,</w:t>
            </w:r>
            <w:r w:rsidR="00F314B9">
              <w:rPr>
                <w:color w:val="auto"/>
                <w:sz w:val="23"/>
                <w:szCs w:val="23"/>
              </w:rPr>
              <w:t>86</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8</w:t>
            </w:r>
            <w:r w:rsidR="00EB1C84">
              <w:rPr>
                <w:color w:val="auto"/>
                <w:sz w:val="23"/>
                <w:szCs w:val="23"/>
              </w:rPr>
              <w:t>.</w:t>
            </w:r>
          </w:p>
        </w:tc>
        <w:tc>
          <w:tcPr>
            <w:tcW w:w="0" w:type="auto"/>
          </w:tcPr>
          <w:p w:rsidR="00EB1C84" w:rsidRPr="006B1BA3" w:rsidRDefault="00EB1C84" w:rsidP="006B1BA3">
            <w:pPr>
              <w:pStyle w:val="Default"/>
              <w:rPr>
                <w:color w:val="auto"/>
                <w:sz w:val="23"/>
                <w:szCs w:val="23"/>
              </w:rPr>
            </w:pPr>
            <w:r w:rsidRPr="006B1BA3">
              <w:rPr>
                <w:color w:val="auto"/>
                <w:sz w:val="23"/>
                <w:szCs w:val="23"/>
              </w:rPr>
              <w:t>Ненаставно особље IV степен</w:t>
            </w:r>
          </w:p>
        </w:tc>
        <w:tc>
          <w:tcPr>
            <w:tcW w:w="0" w:type="auto"/>
          </w:tcPr>
          <w:p w:rsidR="00EB1C84" w:rsidRPr="006B1BA3" w:rsidRDefault="00EB1C84" w:rsidP="00D65AF6">
            <w:pPr>
              <w:pStyle w:val="Default"/>
              <w:jc w:val="center"/>
              <w:rPr>
                <w:color w:val="auto"/>
                <w:sz w:val="23"/>
                <w:szCs w:val="23"/>
              </w:rPr>
            </w:pPr>
            <w:r>
              <w:rPr>
                <w:color w:val="auto"/>
                <w:sz w:val="23"/>
                <w:szCs w:val="23"/>
              </w:rPr>
              <w:t>1</w:t>
            </w:r>
          </w:p>
        </w:tc>
        <w:tc>
          <w:tcPr>
            <w:tcW w:w="0" w:type="auto"/>
          </w:tcPr>
          <w:p w:rsidR="00EB1C84" w:rsidRPr="00237304" w:rsidRDefault="00237304" w:rsidP="00237304">
            <w:pPr>
              <w:pStyle w:val="Default"/>
              <w:jc w:val="center"/>
              <w:rPr>
                <w:color w:val="auto"/>
                <w:sz w:val="23"/>
                <w:szCs w:val="23"/>
              </w:rPr>
            </w:pPr>
            <w:r>
              <w:rPr>
                <w:color w:val="auto"/>
                <w:sz w:val="23"/>
                <w:szCs w:val="23"/>
              </w:rPr>
              <w:t>8,62</w:t>
            </w:r>
          </w:p>
        </w:tc>
        <w:tc>
          <w:tcPr>
            <w:tcW w:w="1244" w:type="dxa"/>
          </w:tcPr>
          <w:p w:rsidR="00EB1C84" w:rsidRPr="004D03DE" w:rsidRDefault="00A86B4D" w:rsidP="00A86B4D">
            <w:pPr>
              <w:pStyle w:val="Default"/>
              <w:jc w:val="center"/>
              <w:rPr>
                <w:color w:val="auto"/>
                <w:sz w:val="23"/>
                <w:szCs w:val="23"/>
              </w:rPr>
            </w:pPr>
            <w:r>
              <w:rPr>
                <w:color w:val="auto"/>
                <w:sz w:val="23"/>
                <w:szCs w:val="23"/>
              </w:rPr>
              <w:t>26</w:t>
            </w:r>
            <w:r w:rsidR="004D03DE">
              <w:rPr>
                <w:color w:val="auto"/>
                <w:sz w:val="23"/>
                <w:szCs w:val="23"/>
              </w:rPr>
              <w:t>.</w:t>
            </w:r>
            <w:r>
              <w:rPr>
                <w:color w:val="auto"/>
                <w:sz w:val="23"/>
                <w:szCs w:val="23"/>
              </w:rPr>
              <w:t>755</w:t>
            </w:r>
            <w:r w:rsidR="004D03DE">
              <w:rPr>
                <w:color w:val="auto"/>
                <w:sz w:val="23"/>
                <w:szCs w:val="23"/>
              </w:rPr>
              <w:t>,</w:t>
            </w:r>
            <w:r>
              <w:rPr>
                <w:color w:val="auto"/>
                <w:sz w:val="23"/>
                <w:szCs w:val="23"/>
              </w:rPr>
              <w:t>18</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9</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Техничко особље II степен</w:t>
            </w:r>
          </w:p>
        </w:tc>
        <w:tc>
          <w:tcPr>
            <w:tcW w:w="0" w:type="auto"/>
          </w:tcPr>
          <w:p w:rsidR="00EB1C84" w:rsidRPr="006B1BA3" w:rsidRDefault="00EB1C84" w:rsidP="00D65AF6">
            <w:pPr>
              <w:pStyle w:val="Default"/>
              <w:jc w:val="center"/>
              <w:rPr>
                <w:color w:val="auto"/>
                <w:sz w:val="23"/>
                <w:szCs w:val="23"/>
              </w:rPr>
            </w:pPr>
            <w:r w:rsidRPr="006B1BA3">
              <w:rPr>
                <w:color w:val="auto"/>
                <w:sz w:val="23"/>
                <w:szCs w:val="23"/>
              </w:rPr>
              <w:t>1</w:t>
            </w:r>
          </w:p>
        </w:tc>
        <w:tc>
          <w:tcPr>
            <w:tcW w:w="0" w:type="auto"/>
          </w:tcPr>
          <w:p w:rsidR="00EB1C84" w:rsidRPr="00237304" w:rsidRDefault="00237304" w:rsidP="0094583D">
            <w:pPr>
              <w:pStyle w:val="Default"/>
              <w:jc w:val="center"/>
              <w:rPr>
                <w:color w:val="auto"/>
                <w:sz w:val="23"/>
                <w:szCs w:val="23"/>
              </w:rPr>
            </w:pPr>
            <w:r>
              <w:rPr>
                <w:color w:val="auto"/>
                <w:sz w:val="23"/>
                <w:szCs w:val="23"/>
              </w:rPr>
              <w:t>6,83</w:t>
            </w:r>
          </w:p>
        </w:tc>
        <w:tc>
          <w:tcPr>
            <w:tcW w:w="1244" w:type="dxa"/>
          </w:tcPr>
          <w:p w:rsidR="00EB1C84" w:rsidRPr="00A86B4D" w:rsidRDefault="00A86B4D" w:rsidP="00A86B4D">
            <w:pPr>
              <w:pStyle w:val="Default"/>
              <w:jc w:val="center"/>
              <w:rPr>
                <w:color w:val="auto"/>
                <w:sz w:val="23"/>
                <w:szCs w:val="23"/>
              </w:rPr>
            </w:pPr>
            <w:r>
              <w:rPr>
                <w:color w:val="auto"/>
                <w:sz w:val="23"/>
                <w:szCs w:val="23"/>
              </w:rPr>
              <w:t>21</w:t>
            </w:r>
            <w:r w:rsidR="004D03DE">
              <w:rPr>
                <w:color w:val="auto"/>
                <w:sz w:val="23"/>
                <w:szCs w:val="23"/>
              </w:rPr>
              <w:t>.</w:t>
            </w:r>
            <w:r>
              <w:rPr>
                <w:color w:val="auto"/>
                <w:sz w:val="23"/>
                <w:szCs w:val="23"/>
              </w:rPr>
              <w:t>199</w:t>
            </w:r>
            <w:r w:rsidR="004D03DE">
              <w:rPr>
                <w:color w:val="auto"/>
                <w:sz w:val="23"/>
                <w:szCs w:val="23"/>
              </w:rPr>
              <w:t>,</w:t>
            </w:r>
            <w:r>
              <w:rPr>
                <w:color w:val="auto"/>
                <w:sz w:val="23"/>
                <w:szCs w:val="23"/>
              </w:rPr>
              <w:t>29</w:t>
            </w:r>
          </w:p>
        </w:tc>
      </w:tr>
      <w:tr w:rsidR="00EB1C84" w:rsidRPr="006B1BA3" w:rsidTr="00EB1C84">
        <w:trPr>
          <w:jc w:val="center"/>
        </w:trPr>
        <w:tc>
          <w:tcPr>
            <w:tcW w:w="0" w:type="auto"/>
          </w:tcPr>
          <w:p w:rsidR="00EB1C84" w:rsidRPr="006B1BA3" w:rsidRDefault="00EB1C84" w:rsidP="004D03DE">
            <w:pPr>
              <w:pStyle w:val="Default"/>
              <w:jc w:val="center"/>
              <w:rPr>
                <w:color w:val="auto"/>
                <w:sz w:val="23"/>
                <w:szCs w:val="23"/>
              </w:rPr>
            </w:pPr>
            <w:r>
              <w:rPr>
                <w:color w:val="auto"/>
                <w:sz w:val="23"/>
                <w:szCs w:val="23"/>
              </w:rPr>
              <w:t>1</w:t>
            </w:r>
            <w:r w:rsidR="004D03DE">
              <w:rPr>
                <w:color w:val="auto"/>
                <w:sz w:val="23"/>
                <w:szCs w:val="23"/>
              </w:rPr>
              <w:t>0</w:t>
            </w:r>
            <w:r w:rsidRPr="006B1BA3">
              <w:rPr>
                <w:color w:val="auto"/>
                <w:sz w:val="23"/>
                <w:szCs w:val="23"/>
              </w:rPr>
              <w:t>.</w:t>
            </w:r>
          </w:p>
        </w:tc>
        <w:tc>
          <w:tcPr>
            <w:tcW w:w="0" w:type="auto"/>
          </w:tcPr>
          <w:p w:rsidR="00EB1C84" w:rsidRPr="00795007" w:rsidRDefault="00EB1C84" w:rsidP="00795007">
            <w:pPr>
              <w:pStyle w:val="Default"/>
              <w:rPr>
                <w:color w:val="auto"/>
                <w:sz w:val="23"/>
                <w:szCs w:val="23"/>
                <w:lang/>
              </w:rPr>
            </w:pPr>
            <w:r w:rsidRPr="006B1BA3">
              <w:rPr>
                <w:color w:val="auto"/>
                <w:sz w:val="23"/>
                <w:szCs w:val="23"/>
              </w:rPr>
              <w:t>Техничко особље I степен</w:t>
            </w:r>
          </w:p>
        </w:tc>
        <w:tc>
          <w:tcPr>
            <w:tcW w:w="0" w:type="auto"/>
          </w:tcPr>
          <w:p w:rsidR="00EB1C84" w:rsidRPr="00795007" w:rsidRDefault="00795007" w:rsidP="00D65AF6">
            <w:pPr>
              <w:pStyle w:val="Default"/>
              <w:jc w:val="center"/>
              <w:rPr>
                <w:color w:val="auto"/>
                <w:sz w:val="23"/>
                <w:szCs w:val="23"/>
                <w:lang/>
              </w:rPr>
            </w:pPr>
            <w:r>
              <w:rPr>
                <w:color w:val="auto"/>
                <w:sz w:val="23"/>
                <w:szCs w:val="23"/>
                <w:lang/>
              </w:rPr>
              <w:t>3</w:t>
            </w:r>
          </w:p>
        </w:tc>
        <w:tc>
          <w:tcPr>
            <w:tcW w:w="0" w:type="auto"/>
          </w:tcPr>
          <w:p w:rsidR="00EB1C84" w:rsidRPr="00237304" w:rsidRDefault="00237304" w:rsidP="0094583D">
            <w:pPr>
              <w:pStyle w:val="Default"/>
              <w:jc w:val="center"/>
              <w:rPr>
                <w:color w:val="auto"/>
                <w:sz w:val="23"/>
                <w:szCs w:val="23"/>
              </w:rPr>
            </w:pPr>
            <w:r>
              <w:rPr>
                <w:color w:val="auto"/>
                <w:sz w:val="23"/>
                <w:szCs w:val="23"/>
              </w:rPr>
              <w:t>6,30</w:t>
            </w:r>
          </w:p>
        </w:tc>
        <w:tc>
          <w:tcPr>
            <w:tcW w:w="1244" w:type="dxa"/>
          </w:tcPr>
          <w:p w:rsidR="00EB1C84" w:rsidRPr="00A86B4D" w:rsidRDefault="00A86B4D" w:rsidP="00A86B4D">
            <w:pPr>
              <w:pStyle w:val="Default"/>
              <w:jc w:val="center"/>
              <w:rPr>
                <w:color w:val="auto"/>
                <w:sz w:val="23"/>
                <w:szCs w:val="23"/>
              </w:rPr>
            </w:pPr>
            <w:r>
              <w:rPr>
                <w:color w:val="auto"/>
                <w:sz w:val="23"/>
                <w:szCs w:val="23"/>
              </w:rPr>
              <w:t>19</w:t>
            </w:r>
            <w:r w:rsidR="004D03DE">
              <w:rPr>
                <w:color w:val="auto"/>
                <w:sz w:val="23"/>
                <w:szCs w:val="23"/>
              </w:rPr>
              <w:t>.</w:t>
            </w:r>
            <w:r>
              <w:rPr>
                <w:color w:val="auto"/>
                <w:sz w:val="23"/>
                <w:szCs w:val="23"/>
              </w:rPr>
              <w:t>554</w:t>
            </w:r>
            <w:r w:rsidR="004D03DE">
              <w:rPr>
                <w:color w:val="auto"/>
                <w:sz w:val="23"/>
                <w:szCs w:val="23"/>
              </w:rPr>
              <w:t>,</w:t>
            </w:r>
            <w:r>
              <w:rPr>
                <w:color w:val="auto"/>
                <w:sz w:val="23"/>
                <w:szCs w:val="23"/>
              </w:rPr>
              <w:t>25</w:t>
            </w:r>
          </w:p>
        </w:tc>
      </w:tr>
      <w:tr w:rsidR="00EB1C84" w:rsidRPr="006B1BA3" w:rsidTr="00EB1C84">
        <w:trPr>
          <w:jc w:val="center"/>
        </w:trPr>
        <w:tc>
          <w:tcPr>
            <w:tcW w:w="0" w:type="auto"/>
          </w:tcPr>
          <w:p w:rsidR="00EB1C84" w:rsidRPr="006B1BA3" w:rsidRDefault="00EB1C84" w:rsidP="00D65AF6">
            <w:pPr>
              <w:pStyle w:val="Default"/>
              <w:jc w:val="center"/>
              <w:rPr>
                <w:color w:val="auto"/>
                <w:sz w:val="23"/>
                <w:szCs w:val="23"/>
              </w:rPr>
            </w:pPr>
          </w:p>
        </w:tc>
        <w:tc>
          <w:tcPr>
            <w:tcW w:w="0" w:type="auto"/>
          </w:tcPr>
          <w:p w:rsidR="00EB1C84" w:rsidRPr="006B1BA3" w:rsidRDefault="00EB1C84" w:rsidP="00D65AF6">
            <w:pPr>
              <w:pStyle w:val="Default"/>
              <w:rPr>
                <w:b/>
                <w:color w:val="auto"/>
                <w:sz w:val="23"/>
                <w:szCs w:val="23"/>
              </w:rPr>
            </w:pPr>
            <w:r w:rsidRPr="006B1BA3">
              <w:rPr>
                <w:b/>
                <w:color w:val="auto"/>
                <w:sz w:val="23"/>
                <w:szCs w:val="23"/>
              </w:rPr>
              <w:t>Укупно</w:t>
            </w:r>
          </w:p>
        </w:tc>
        <w:tc>
          <w:tcPr>
            <w:tcW w:w="0" w:type="auto"/>
          </w:tcPr>
          <w:p w:rsidR="00EB1C84" w:rsidRPr="00795007" w:rsidRDefault="00EB1C84" w:rsidP="00795007">
            <w:pPr>
              <w:pStyle w:val="Default"/>
              <w:jc w:val="center"/>
              <w:rPr>
                <w:b/>
                <w:color w:val="auto"/>
                <w:sz w:val="23"/>
                <w:szCs w:val="23"/>
                <w:lang/>
              </w:rPr>
            </w:pPr>
            <w:r w:rsidRPr="006B1BA3">
              <w:rPr>
                <w:b/>
                <w:color w:val="auto"/>
                <w:sz w:val="23"/>
                <w:szCs w:val="23"/>
              </w:rPr>
              <w:t>4</w:t>
            </w:r>
            <w:r w:rsidR="00795007">
              <w:rPr>
                <w:b/>
                <w:color w:val="auto"/>
                <w:sz w:val="23"/>
                <w:szCs w:val="23"/>
                <w:lang/>
              </w:rPr>
              <w:t>7</w:t>
            </w:r>
          </w:p>
        </w:tc>
        <w:tc>
          <w:tcPr>
            <w:tcW w:w="0" w:type="auto"/>
          </w:tcPr>
          <w:p w:rsidR="00EB1C84" w:rsidRPr="006B1BA3" w:rsidRDefault="00EB1C84" w:rsidP="00D65AF6">
            <w:pPr>
              <w:pStyle w:val="Default"/>
              <w:jc w:val="right"/>
              <w:rPr>
                <w:b/>
                <w:color w:val="auto"/>
                <w:sz w:val="23"/>
                <w:szCs w:val="23"/>
              </w:rPr>
            </w:pPr>
          </w:p>
        </w:tc>
        <w:tc>
          <w:tcPr>
            <w:tcW w:w="1244" w:type="dxa"/>
          </w:tcPr>
          <w:p w:rsidR="00EB1C84" w:rsidRPr="006B1BA3" w:rsidRDefault="00EB1C84" w:rsidP="00D65AF6">
            <w:pPr>
              <w:pStyle w:val="Default"/>
              <w:jc w:val="right"/>
              <w:rPr>
                <w:b/>
                <w:color w:val="auto"/>
                <w:sz w:val="23"/>
                <w:szCs w:val="23"/>
              </w:rPr>
            </w:pPr>
          </w:p>
        </w:tc>
      </w:tr>
    </w:tbl>
    <w:p w:rsidR="00EA2FCB" w:rsidRDefault="00EA2FCB" w:rsidP="00EA2FCB">
      <w:pPr>
        <w:pStyle w:val="Default"/>
        <w:rPr>
          <w:sz w:val="23"/>
          <w:szCs w:val="23"/>
        </w:rPr>
      </w:pPr>
    </w:p>
    <w:p w:rsid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F4256D" w:rsidRP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A215B9"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t>ПОДАЦИ О ЈАВНИМ НАБАВКАМА</w:t>
      </w:r>
    </w:p>
    <w:p w:rsidR="00AC7AE3" w:rsidRDefault="0058623C" w:rsidP="00351818">
      <w:pPr>
        <w:widowControl w:val="0"/>
        <w:autoSpaceDE w:val="0"/>
        <w:autoSpaceDN w:val="0"/>
        <w:adjustRightInd w:val="0"/>
        <w:spacing w:after="0" w:line="200" w:lineRule="exact"/>
        <w:rPr>
          <w:rFonts w:ascii="Times New Roman" w:hAnsi="Times New Roman"/>
          <w:sz w:val="24"/>
          <w:szCs w:val="24"/>
        </w:rPr>
      </w:pPr>
      <w:r w:rsidRPr="0058623C">
        <w:rPr>
          <w:noProof/>
        </w:rPr>
        <w:pict>
          <v:line id="_x0000_s1046" style="position:absolute;z-index:-251632640" from="137.45pt,-.75pt" to="377pt,-.75pt" o:allowincell="f" strokeweight="1.32pt"/>
        </w:pict>
      </w:r>
      <w:r w:rsidR="00AC7AE3">
        <w:rPr>
          <w:rFonts w:ascii="Times New Roman" w:hAnsi="Times New Roman"/>
          <w:sz w:val="24"/>
          <w:szCs w:val="24"/>
        </w:rPr>
        <w:t xml:space="preserve">У </w:t>
      </w:r>
      <w:r w:rsidR="00C87B74">
        <w:rPr>
          <w:rFonts w:ascii="Times New Roman" w:hAnsi="Times New Roman"/>
          <w:sz w:val="24"/>
          <w:szCs w:val="24"/>
        </w:rPr>
        <w:t xml:space="preserve"> 201</w:t>
      </w:r>
      <w:r w:rsidR="00F4004D">
        <w:rPr>
          <w:rFonts w:ascii="Times New Roman" w:hAnsi="Times New Roman"/>
          <w:sz w:val="24"/>
          <w:szCs w:val="24"/>
        </w:rPr>
        <w:t>7</w:t>
      </w:r>
      <w:r w:rsidR="00C87B74">
        <w:rPr>
          <w:rFonts w:ascii="Times New Roman" w:hAnsi="Times New Roman"/>
          <w:sz w:val="24"/>
          <w:szCs w:val="24"/>
        </w:rPr>
        <w:t>.</w:t>
      </w:r>
      <w:r w:rsidR="00AC7AE3">
        <w:rPr>
          <w:rFonts w:ascii="Times New Roman" w:hAnsi="Times New Roman"/>
          <w:sz w:val="24"/>
          <w:szCs w:val="24"/>
        </w:rPr>
        <w:t>, 2018.  2019</w:t>
      </w:r>
      <w:r w:rsidR="00795007">
        <w:rPr>
          <w:rFonts w:ascii="Times New Roman" w:hAnsi="Times New Roman"/>
          <w:sz w:val="24"/>
          <w:szCs w:val="24"/>
          <w:lang/>
        </w:rPr>
        <w:t xml:space="preserve"> и 2020.</w:t>
      </w:r>
      <w:r w:rsidR="00AC7AE3">
        <w:rPr>
          <w:rFonts w:ascii="Times New Roman" w:hAnsi="Times New Roman"/>
          <w:sz w:val="24"/>
          <w:szCs w:val="24"/>
        </w:rPr>
        <w:t>. години</w:t>
      </w:r>
      <w:r w:rsidR="00C87B74">
        <w:rPr>
          <w:rFonts w:ascii="Times New Roman" w:hAnsi="Times New Roman"/>
          <w:sz w:val="24"/>
          <w:szCs w:val="24"/>
        </w:rPr>
        <w:t xml:space="preserve"> </w:t>
      </w:r>
      <w:r w:rsidR="00AC7AE3">
        <w:rPr>
          <w:rFonts w:ascii="Times New Roman" w:hAnsi="Times New Roman"/>
          <w:sz w:val="24"/>
          <w:szCs w:val="24"/>
        </w:rPr>
        <w:t xml:space="preserve"> током марта месеца спроведена је јавна набавка мале вредности- набавка електричне енергије.</w:t>
      </w: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 мају месецу 2020. године спроведене је јавна набавка мале вредности – набавка ревизорских услуга , а  у јуну месецу 2020. године и јавна набавка опреме – отворени поступак. Обе набавке су спроведене у сврху реализације пројекта Е</w:t>
      </w:r>
      <w:r w:rsidR="00BA65CE">
        <w:rPr>
          <w:rFonts w:ascii="Times New Roman" w:hAnsi="Times New Roman"/>
          <w:sz w:val="24"/>
          <w:szCs w:val="24"/>
        </w:rPr>
        <w:t>размус+.</w:t>
      </w:r>
    </w:p>
    <w:p w:rsidR="00EA2FCB" w:rsidRPr="00351818" w:rsidRDefault="00351818" w:rsidP="00351818">
      <w:pPr>
        <w:widowControl w:val="0"/>
        <w:autoSpaceDE w:val="0"/>
        <w:autoSpaceDN w:val="0"/>
        <w:adjustRightInd w:val="0"/>
        <w:spacing w:after="0" w:line="200" w:lineRule="exact"/>
        <w:rPr>
          <w:rFonts w:ascii="Times New Roman" w:hAnsi="Times New Roman"/>
          <w:sz w:val="24"/>
          <w:szCs w:val="24"/>
        </w:rPr>
      </w:pPr>
      <w:r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445.6pt" o:ole="">
            <v:imagedata r:id="rId13" o:title=""/>
          </v:shape>
          <o:OLEObject Type="Embed" ProgID="AcroExch.Document.DC" ShapeID="_x0000_i1025" DrawAspect="Content" ObjectID="_1660110996" r:id="rId14"/>
        </w:object>
      </w:r>
    </w:p>
    <w:p w:rsidR="00B90644" w:rsidRPr="00AC7AE3" w:rsidRDefault="0058623C" w:rsidP="0094583D">
      <w:pPr>
        <w:widowControl w:val="0"/>
        <w:autoSpaceDE w:val="0"/>
        <w:autoSpaceDN w:val="0"/>
        <w:adjustRightInd w:val="0"/>
        <w:spacing w:after="0" w:line="200" w:lineRule="exact"/>
        <w:rPr>
          <w:rFonts w:ascii="Times New Roman" w:hAnsi="Times New Roman"/>
          <w:sz w:val="24"/>
          <w:szCs w:val="24"/>
        </w:rPr>
      </w:pPr>
      <w:r w:rsidRPr="0058623C">
        <w:rPr>
          <w:noProof/>
        </w:rPr>
        <w:pict>
          <v:rect id="_x0000_s1047" style="position:absolute;margin-left:.5pt;margin-top:-309.65pt;width:5.15pt;height:11.55pt;z-index:-251631616" o:allowincell="f" fillcolor="silver" stroked="f"/>
        </w:pict>
      </w:r>
      <w:r w:rsidR="00AC7AE3">
        <w:rPr>
          <w:rFonts w:ascii="Times New Roman" w:hAnsi="Times New Roman"/>
          <w:sz w:val="24"/>
          <w:szCs w:val="24"/>
        </w:rPr>
        <w:t xml:space="preserve"> </w: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ind w:right="20"/>
        <w:jc w:val="both"/>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AC7AE3" w:rsidRDefault="00AC7AE3" w:rsidP="00EA2FCB">
      <w:pPr>
        <w:widowControl w:val="0"/>
        <w:autoSpaceDE w:val="0"/>
        <w:autoSpaceDN w:val="0"/>
        <w:adjustRightInd w:val="0"/>
        <w:spacing w:after="0" w:line="240" w:lineRule="auto"/>
        <w:ind w:left="2620"/>
        <w:rPr>
          <w:rFonts w:ascii="Times New Roman" w:hAnsi="Times New Roman"/>
          <w:b/>
          <w:bCs/>
          <w:sz w:val="28"/>
          <w:szCs w:val="28"/>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t>ВРСТЕ ИНФОРМАЦИЈА У ПОСЕДУ</w:t>
      </w:r>
    </w:p>
    <w:p w:rsidR="00EA2FCB" w:rsidRDefault="0058623C" w:rsidP="00EA2FCB">
      <w:pPr>
        <w:widowControl w:val="0"/>
        <w:autoSpaceDE w:val="0"/>
        <w:autoSpaceDN w:val="0"/>
        <w:adjustRightInd w:val="0"/>
        <w:spacing w:after="0" w:line="200" w:lineRule="exact"/>
        <w:rPr>
          <w:rFonts w:ascii="Times New Roman" w:hAnsi="Times New Roman"/>
          <w:sz w:val="24"/>
          <w:szCs w:val="24"/>
        </w:rPr>
      </w:pPr>
      <w:r w:rsidRPr="0058623C">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58623C" w:rsidP="00EA2FCB">
      <w:pPr>
        <w:widowControl w:val="0"/>
        <w:autoSpaceDE w:val="0"/>
        <w:autoSpaceDN w:val="0"/>
        <w:adjustRightInd w:val="0"/>
        <w:spacing w:after="0" w:line="200" w:lineRule="exact"/>
        <w:rPr>
          <w:rFonts w:ascii="Times New Roman" w:hAnsi="Times New Roman"/>
          <w:sz w:val="24"/>
          <w:szCs w:val="24"/>
        </w:rPr>
      </w:pPr>
      <w:r w:rsidRPr="0058623C">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BC4156">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6"/>
          <w:szCs w:val="26"/>
        </w:rPr>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BC41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rsidP="00BC4156">
      <w:pPr>
        <w:widowControl w:val="0"/>
        <w:autoSpaceDE w:val="0"/>
        <w:autoSpaceDN w:val="0"/>
        <w:adjustRightInd w:val="0"/>
        <w:spacing w:after="0" w:line="200" w:lineRule="exact"/>
        <w:jc w:val="both"/>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7B" w:rsidRPr="00515003" w:rsidRDefault="00946B7B" w:rsidP="00823EA8">
      <w:pPr>
        <w:spacing w:after="0" w:line="240" w:lineRule="auto"/>
        <w:rPr>
          <w:rFonts w:ascii="Calibri" w:eastAsia="Times New Roman" w:hAnsi="Calibri"/>
        </w:rPr>
      </w:pPr>
      <w:r>
        <w:separator/>
      </w:r>
    </w:p>
  </w:endnote>
  <w:endnote w:type="continuationSeparator" w:id="1">
    <w:p w:rsidR="00946B7B" w:rsidRPr="00515003" w:rsidRDefault="00946B7B"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FB" w:rsidRDefault="00CD45FB">
    <w:pPr>
      <w:pStyle w:val="Footer"/>
      <w:jc w:val="right"/>
    </w:pPr>
    <w:fldSimple w:instr=" PAGE   \* MERGEFORMAT ">
      <w:r w:rsidR="00795007">
        <w:rPr>
          <w:noProof/>
        </w:rPr>
        <w:t>2</w:t>
      </w:r>
    </w:fldSimple>
  </w:p>
  <w:p w:rsidR="00CD45FB" w:rsidRDefault="00CD4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7B" w:rsidRPr="00515003" w:rsidRDefault="00946B7B" w:rsidP="00823EA8">
      <w:pPr>
        <w:spacing w:after="0" w:line="240" w:lineRule="auto"/>
        <w:rPr>
          <w:rFonts w:ascii="Calibri" w:eastAsia="Times New Roman" w:hAnsi="Calibri"/>
        </w:rPr>
      </w:pPr>
      <w:r>
        <w:separator/>
      </w:r>
    </w:p>
  </w:footnote>
  <w:footnote w:type="continuationSeparator" w:id="1">
    <w:p w:rsidR="00946B7B" w:rsidRPr="00515003" w:rsidRDefault="00946B7B"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FB" w:rsidRPr="00C91CC7" w:rsidRDefault="00CD45FB"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1778B2D6"/>
    <w:lvl w:ilvl="0" w:tplc="4B7643A0">
      <w:start w:val="1"/>
      <w:numFmt w:val="decimal"/>
      <w:lvlText w:val="%1."/>
      <w:lvlJc w:val="left"/>
      <w:pPr>
        <w:tabs>
          <w:tab w:val="num" w:pos="720"/>
        </w:tabs>
        <w:ind w:left="720" w:hanging="360"/>
      </w:pPr>
      <w:rPr>
        <w:rFonts w:asciiTheme="minorHAnsi" w:eastAsiaTheme="minorEastAsia" w:hAnsiTheme="minorHAnsi" w:cstheme="minorBidi"/>
      </w:r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6D2F63"/>
    <w:multiLevelType w:val="hybridMultilevel"/>
    <w:tmpl w:val="3E8AABDC"/>
    <w:lvl w:ilvl="0" w:tplc="A852D0A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F751A6"/>
    <w:multiLevelType w:val="hybridMultilevel"/>
    <w:tmpl w:val="5C489620"/>
    <w:lvl w:ilvl="0" w:tplc="7942722E">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7411AF"/>
    <w:multiLevelType w:val="hybridMultilevel"/>
    <w:tmpl w:val="3A7ACA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67479"/>
    <w:multiLevelType w:val="hybridMultilevel"/>
    <w:tmpl w:val="E58CA8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100F78"/>
    <w:multiLevelType w:val="hybridMultilevel"/>
    <w:tmpl w:val="1A9895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8AE21A3"/>
    <w:multiLevelType w:val="hybridMultilevel"/>
    <w:tmpl w:val="75022B52"/>
    <w:lvl w:ilvl="0" w:tplc="582CEFBA">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1A1300"/>
    <w:multiLevelType w:val="hybridMultilevel"/>
    <w:tmpl w:val="2DEAE914"/>
    <w:lvl w:ilvl="0" w:tplc="04A0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B77E8D"/>
    <w:multiLevelType w:val="hybridMultilevel"/>
    <w:tmpl w:val="67D01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5"/>
  </w:num>
  <w:num w:numId="10">
    <w:abstractNumId w:val="5"/>
  </w:num>
  <w:num w:numId="11">
    <w:abstractNumId w:val="20"/>
  </w:num>
  <w:num w:numId="12">
    <w:abstractNumId w:val="10"/>
  </w:num>
  <w:num w:numId="13">
    <w:abstractNumId w:val="6"/>
  </w:num>
  <w:num w:numId="14">
    <w:abstractNumId w:val="18"/>
  </w:num>
  <w:num w:numId="15">
    <w:abstractNumId w:val="16"/>
  </w:num>
  <w:num w:numId="16">
    <w:abstractNumId w:val="19"/>
  </w:num>
  <w:num w:numId="17">
    <w:abstractNumId w:val="22"/>
  </w:num>
  <w:num w:numId="18">
    <w:abstractNumId w:val="12"/>
  </w:num>
  <w:num w:numId="19">
    <w:abstractNumId w:val="13"/>
  </w:num>
  <w:num w:numId="20">
    <w:abstractNumId w:val="21"/>
  </w:num>
  <w:num w:numId="21">
    <w:abstractNumId w:val="11"/>
  </w:num>
  <w:num w:numId="22">
    <w:abstractNumId w:val="23"/>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04BDC"/>
    <w:rsid w:val="00005BEB"/>
    <w:rsid w:val="00006BDF"/>
    <w:rsid w:val="00014557"/>
    <w:rsid w:val="0003040F"/>
    <w:rsid w:val="00034441"/>
    <w:rsid w:val="000359FE"/>
    <w:rsid w:val="00044789"/>
    <w:rsid w:val="00044B9C"/>
    <w:rsid w:val="0005681C"/>
    <w:rsid w:val="00061FB4"/>
    <w:rsid w:val="00064C00"/>
    <w:rsid w:val="00070F6D"/>
    <w:rsid w:val="00073928"/>
    <w:rsid w:val="00073990"/>
    <w:rsid w:val="0009111E"/>
    <w:rsid w:val="000A3F0C"/>
    <w:rsid w:val="000A7D73"/>
    <w:rsid w:val="000B6E5A"/>
    <w:rsid w:val="000C4F0B"/>
    <w:rsid w:val="000C5230"/>
    <w:rsid w:val="000F1AED"/>
    <w:rsid w:val="00101AA6"/>
    <w:rsid w:val="00111A56"/>
    <w:rsid w:val="001165AD"/>
    <w:rsid w:val="00120E7C"/>
    <w:rsid w:val="00121B84"/>
    <w:rsid w:val="001246EE"/>
    <w:rsid w:val="001254EA"/>
    <w:rsid w:val="00131B0D"/>
    <w:rsid w:val="00146755"/>
    <w:rsid w:val="00150394"/>
    <w:rsid w:val="0015062C"/>
    <w:rsid w:val="00153B32"/>
    <w:rsid w:val="001639CE"/>
    <w:rsid w:val="001672C1"/>
    <w:rsid w:val="00176FCE"/>
    <w:rsid w:val="00192EDB"/>
    <w:rsid w:val="001B0823"/>
    <w:rsid w:val="001E0CFB"/>
    <w:rsid w:val="001E2261"/>
    <w:rsid w:val="001E4E8A"/>
    <w:rsid w:val="001F5E40"/>
    <w:rsid w:val="0021081D"/>
    <w:rsid w:val="00217244"/>
    <w:rsid w:val="002260D0"/>
    <w:rsid w:val="002339E1"/>
    <w:rsid w:val="00234586"/>
    <w:rsid w:val="002354FD"/>
    <w:rsid w:val="00237304"/>
    <w:rsid w:val="00241FAD"/>
    <w:rsid w:val="00251761"/>
    <w:rsid w:val="00251ECC"/>
    <w:rsid w:val="002825B2"/>
    <w:rsid w:val="00282825"/>
    <w:rsid w:val="00293CCA"/>
    <w:rsid w:val="00295E17"/>
    <w:rsid w:val="002A65B1"/>
    <w:rsid w:val="002B3BFF"/>
    <w:rsid w:val="002B5F40"/>
    <w:rsid w:val="002C26EC"/>
    <w:rsid w:val="002D33AE"/>
    <w:rsid w:val="002D3470"/>
    <w:rsid w:val="002E752E"/>
    <w:rsid w:val="002F3004"/>
    <w:rsid w:val="00305510"/>
    <w:rsid w:val="00311AF5"/>
    <w:rsid w:val="0034499E"/>
    <w:rsid w:val="00344B56"/>
    <w:rsid w:val="00351818"/>
    <w:rsid w:val="00356F71"/>
    <w:rsid w:val="00361F28"/>
    <w:rsid w:val="003625FB"/>
    <w:rsid w:val="003632ED"/>
    <w:rsid w:val="00366E9F"/>
    <w:rsid w:val="00366FE8"/>
    <w:rsid w:val="00390AAA"/>
    <w:rsid w:val="003A1F0F"/>
    <w:rsid w:val="003A6371"/>
    <w:rsid w:val="003B3FED"/>
    <w:rsid w:val="003B67ED"/>
    <w:rsid w:val="003D2120"/>
    <w:rsid w:val="003D3C28"/>
    <w:rsid w:val="003E1B6B"/>
    <w:rsid w:val="003E6363"/>
    <w:rsid w:val="003F424F"/>
    <w:rsid w:val="003F6F07"/>
    <w:rsid w:val="004023D2"/>
    <w:rsid w:val="0040404D"/>
    <w:rsid w:val="00405A57"/>
    <w:rsid w:val="00405E04"/>
    <w:rsid w:val="00410A37"/>
    <w:rsid w:val="00411E6E"/>
    <w:rsid w:val="004134BA"/>
    <w:rsid w:val="0041372B"/>
    <w:rsid w:val="00417691"/>
    <w:rsid w:val="004178ED"/>
    <w:rsid w:val="004278C5"/>
    <w:rsid w:val="004379CC"/>
    <w:rsid w:val="00440CD1"/>
    <w:rsid w:val="0044259F"/>
    <w:rsid w:val="004503BF"/>
    <w:rsid w:val="0045405B"/>
    <w:rsid w:val="004565CA"/>
    <w:rsid w:val="00477227"/>
    <w:rsid w:val="0049551E"/>
    <w:rsid w:val="004A1BC1"/>
    <w:rsid w:val="004B0939"/>
    <w:rsid w:val="004B2BE7"/>
    <w:rsid w:val="004B3422"/>
    <w:rsid w:val="004B519B"/>
    <w:rsid w:val="004B5EBB"/>
    <w:rsid w:val="004B62DA"/>
    <w:rsid w:val="004C24BB"/>
    <w:rsid w:val="004C3EE0"/>
    <w:rsid w:val="004C49CE"/>
    <w:rsid w:val="004D03DE"/>
    <w:rsid w:val="004D50F2"/>
    <w:rsid w:val="004E3C08"/>
    <w:rsid w:val="004E6398"/>
    <w:rsid w:val="00514F06"/>
    <w:rsid w:val="00517993"/>
    <w:rsid w:val="00533664"/>
    <w:rsid w:val="00542EBF"/>
    <w:rsid w:val="0056608D"/>
    <w:rsid w:val="0057294F"/>
    <w:rsid w:val="0057714A"/>
    <w:rsid w:val="0058623C"/>
    <w:rsid w:val="00586E75"/>
    <w:rsid w:val="005951BD"/>
    <w:rsid w:val="005A4F89"/>
    <w:rsid w:val="005C385C"/>
    <w:rsid w:val="005C560C"/>
    <w:rsid w:val="005E071C"/>
    <w:rsid w:val="005F060A"/>
    <w:rsid w:val="005F1930"/>
    <w:rsid w:val="005F47EC"/>
    <w:rsid w:val="006040C0"/>
    <w:rsid w:val="00610EF6"/>
    <w:rsid w:val="00615ACF"/>
    <w:rsid w:val="006228BA"/>
    <w:rsid w:val="00627A3D"/>
    <w:rsid w:val="00634A7A"/>
    <w:rsid w:val="00637B36"/>
    <w:rsid w:val="00644128"/>
    <w:rsid w:val="00661262"/>
    <w:rsid w:val="006642BB"/>
    <w:rsid w:val="006662B8"/>
    <w:rsid w:val="00673FF1"/>
    <w:rsid w:val="006A06FB"/>
    <w:rsid w:val="006A38E3"/>
    <w:rsid w:val="006A7B5C"/>
    <w:rsid w:val="006B0BB4"/>
    <w:rsid w:val="006B0C6D"/>
    <w:rsid w:val="006B1BA3"/>
    <w:rsid w:val="006C0DEA"/>
    <w:rsid w:val="006C1125"/>
    <w:rsid w:val="006C6523"/>
    <w:rsid w:val="006D26D0"/>
    <w:rsid w:val="006D2915"/>
    <w:rsid w:val="006D35C6"/>
    <w:rsid w:val="006D4910"/>
    <w:rsid w:val="006E4010"/>
    <w:rsid w:val="006F1F73"/>
    <w:rsid w:val="006F4FA4"/>
    <w:rsid w:val="006F6493"/>
    <w:rsid w:val="007000BD"/>
    <w:rsid w:val="00700B08"/>
    <w:rsid w:val="00711FC6"/>
    <w:rsid w:val="00726CCF"/>
    <w:rsid w:val="0075209B"/>
    <w:rsid w:val="0076119E"/>
    <w:rsid w:val="007618F4"/>
    <w:rsid w:val="00772A98"/>
    <w:rsid w:val="007759E2"/>
    <w:rsid w:val="00795007"/>
    <w:rsid w:val="007C06AE"/>
    <w:rsid w:val="007C6E7D"/>
    <w:rsid w:val="007D6883"/>
    <w:rsid w:val="007E0FD6"/>
    <w:rsid w:val="007E3C33"/>
    <w:rsid w:val="007E3FA2"/>
    <w:rsid w:val="007E58ED"/>
    <w:rsid w:val="007F0145"/>
    <w:rsid w:val="007F45E0"/>
    <w:rsid w:val="008021B7"/>
    <w:rsid w:val="0081019E"/>
    <w:rsid w:val="0081467F"/>
    <w:rsid w:val="00823EA8"/>
    <w:rsid w:val="00837C3F"/>
    <w:rsid w:val="00853E04"/>
    <w:rsid w:val="008574FA"/>
    <w:rsid w:val="008676C1"/>
    <w:rsid w:val="008827A1"/>
    <w:rsid w:val="00886C83"/>
    <w:rsid w:val="00887FB1"/>
    <w:rsid w:val="008905BA"/>
    <w:rsid w:val="0089685F"/>
    <w:rsid w:val="00897A80"/>
    <w:rsid w:val="008A38B5"/>
    <w:rsid w:val="008A4D63"/>
    <w:rsid w:val="008C3559"/>
    <w:rsid w:val="008D6753"/>
    <w:rsid w:val="00903522"/>
    <w:rsid w:val="00932B5A"/>
    <w:rsid w:val="00934C08"/>
    <w:rsid w:val="009357AF"/>
    <w:rsid w:val="009360DB"/>
    <w:rsid w:val="00944CE4"/>
    <w:rsid w:val="00945784"/>
    <w:rsid w:val="0094583D"/>
    <w:rsid w:val="00945F62"/>
    <w:rsid w:val="00946B7B"/>
    <w:rsid w:val="00950C86"/>
    <w:rsid w:val="0095355F"/>
    <w:rsid w:val="0095422F"/>
    <w:rsid w:val="00967FCD"/>
    <w:rsid w:val="00971D30"/>
    <w:rsid w:val="00984F38"/>
    <w:rsid w:val="009977A0"/>
    <w:rsid w:val="009A0927"/>
    <w:rsid w:val="009A678D"/>
    <w:rsid w:val="009B2F5F"/>
    <w:rsid w:val="009C5429"/>
    <w:rsid w:val="009C7833"/>
    <w:rsid w:val="009E355F"/>
    <w:rsid w:val="00A215B9"/>
    <w:rsid w:val="00A2480F"/>
    <w:rsid w:val="00A31BBE"/>
    <w:rsid w:val="00A32CB9"/>
    <w:rsid w:val="00A45A53"/>
    <w:rsid w:val="00A46852"/>
    <w:rsid w:val="00A500F6"/>
    <w:rsid w:val="00A56686"/>
    <w:rsid w:val="00A57F82"/>
    <w:rsid w:val="00A61B90"/>
    <w:rsid w:val="00A64EA5"/>
    <w:rsid w:val="00A654A1"/>
    <w:rsid w:val="00A71774"/>
    <w:rsid w:val="00A75AC4"/>
    <w:rsid w:val="00A80A99"/>
    <w:rsid w:val="00A85B31"/>
    <w:rsid w:val="00A86B4D"/>
    <w:rsid w:val="00A92771"/>
    <w:rsid w:val="00AB5AE2"/>
    <w:rsid w:val="00AC0A55"/>
    <w:rsid w:val="00AC4FF0"/>
    <w:rsid w:val="00AC54C7"/>
    <w:rsid w:val="00AC7AE3"/>
    <w:rsid w:val="00AD313A"/>
    <w:rsid w:val="00AD6B32"/>
    <w:rsid w:val="00AE0FEC"/>
    <w:rsid w:val="00AE1E3D"/>
    <w:rsid w:val="00AE4E5D"/>
    <w:rsid w:val="00AE60D5"/>
    <w:rsid w:val="00B00464"/>
    <w:rsid w:val="00B115D0"/>
    <w:rsid w:val="00B1178E"/>
    <w:rsid w:val="00B21D12"/>
    <w:rsid w:val="00B2376B"/>
    <w:rsid w:val="00B23959"/>
    <w:rsid w:val="00B3250B"/>
    <w:rsid w:val="00B43A83"/>
    <w:rsid w:val="00B528A8"/>
    <w:rsid w:val="00B60E7F"/>
    <w:rsid w:val="00B855DA"/>
    <w:rsid w:val="00B90644"/>
    <w:rsid w:val="00B93C5D"/>
    <w:rsid w:val="00B944BA"/>
    <w:rsid w:val="00BA65CE"/>
    <w:rsid w:val="00BB1253"/>
    <w:rsid w:val="00BB53CC"/>
    <w:rsid w:val="00BB667C"/>
    <w:rsid w:val="00BC4156"/>
    <w:rsid w:val="00BC7A3B"/>
    <w:rsid w:val="00BC7E94"/>
    <w:rsid w:val="00BE1583"/>
    <w:rsid w:val="00BE5EA9"/>
    <w:rsid w:val="00BF35D5"/>
    <w:rsid w:val="00BF4FCC"/>
    <w:rsid w:val="00BF6C5C"/>
    <w:rsid w:val="00BF727D"/>
    <w:rsid w:val="00C0273D"/>
    <w:rsid w:val="00C10A0A"/>
    <w:rsid w:val="00C155AB"/>
    <w:rsid w:val="00C222A2"/>
    <w:rsid w:val="00C25DCF"/>
    <w:rsid w:val="00C26CBC"/>
    <w:rsid w:val="00C27911"/>
    <w:rsid w:val="00C36B3D"/>
    <w:rsid w:val="00C466A9"/>
    <w:rsid w:val="00C56CAE"/>
    <w:rsid w:val="00C70822"/>
    <w:rsid w:val="00C729BF"/>
    <w:rsid w:val="00C7428C"/>
    <w:rsid w:val="00C7681C"/>
    <w:rsid w:val="00C801F2"/>
    <w:rsid w:val="00C81F16"/>
    <w:rsid w:val="00C87B74"/>
    <w:rsid w:val="00CA6CEC"/>
    <w:rsid w:val="00CB4417"/>
    <w:rsid w:val="00CB6895"/>
    <w:rsid w:val="00CC721C"/>
    <w:rsid w:val="00CC7751"/>
    <w:rsid w:val="00CD45FB"/>
    <w:rsid w:val="00CD5C01"/>
    <w:rsid w:val="00CD5D70"/>
    <w:rsid w:val="00CE45E3"/>
    <w:rsid w:val="00CF0367"/>
    <w:rsid w:val="00CF3616"/>
    <w:rsid w:val="00CF6F23"/>
    <w:rsid w:val="00D04C93"/>
    <w:rsid w:val="00D06307"/>
    <w:rsid w:val="00D13C8A"/>
    <w:rsid w:val="00D1632E"/>
    <w:rsid w:val="00D210DD"/>
    <w:rsid w:val="00D2401B"/>
    <w:rsid w:val="00D2495B"/>
    <w:rsid w:val="00D37C32"/>
    <w:rsid w:val="00D42587"/>
    <w:rsid w:val="00D42765"/>
    <w:rsid w:val="00D45554"/>
    <w:rsid w:val="00D47ABE"/>
    <w:rsid w:val="00D504CF"/>
    <w:rsid w:val="00D51424"/>
    <w:rsid w:val="00D5180D"/>
    <w:rsid w:val="00D53045"/>
    <w:rsid w:val="00D545D1"/>
    <w:rsid w:val="00D54A8D"/>
    <w:rsid w:val="00D65AF6"/>
    <w:rsid w:val="00D72A36"/>
    <w:rsid w:val="00D86D01"/>
    <w:rsid w:val="00DB19EC"/>
    <w:rsid w:val="00DB6BE9"/>
    <w:rsid w:val="00DC435F"/>
    <w:rsid w:val="00DD03F9"/>
    <w:rsid w:val="00DE4B9B"/>
    <w:rsid w:val="00DE74BA"/>
    <w:rsid w:val="00E04A43"/>
    <w:rsid w:val="00E05887"/>
    <w:rsid w:val="00E07D06"/>
    <w:rsid w:val="00E13F70"/>
    <w:rsid w:val="00E15684"/>
    <w:rsid w:val="00E16E39"/>
    <w:rsid w:val="00E67A02"/>
    <w:rsid w:val="00E74582"/>
    <w:rsid w:val="00E82957"/>
    <w:rsid w:val="00E85FC2"/>
    <w:rsid w:val="00E87BCA"/>
    <w:rsid w:val="00E92F07"/>
    <w:rsid w:val="00EA2DFA"/>
    <w:rsid w:val="00EA2FCB"/>
    <w:rsid w:val="00EA6A17"/>
    <w:rsid w:val="00EA7749"/>
    <w:rsid w:val="00EB1C84"/>
    <w:rsid w:val="00EB4832"/>
    <w:rsid w:val="00EC09A8"/>
    <w:rsid w:val="00EC16B3"/>
    <w:rsid w:val="00ED6339"/>
    <w:rsid w:val="00ED642F"/>
    <w:rsid w:val="00EE0D88"/>
    <w:rsid w:val="00EE5CCC"/>
    <w:rsid w:val="00EE5D22"/>
    <w:rsid w:val="00EE67C2"/>
    <w:rsid w:val="00EF57BB"/>
    <w:rsid w:val="00EF639D"/>
    <w:rsid w:val="00EF70BB"/>
    <w:rsid w:val="00F2054B"/>
    <w:rsid w:val="00F20B79"/>
    <w:rsid w:val="00F26695"/>
    <w:rsid w:val="00F314B9"/>
    <w:rsid w:val="00F35839"/>
    <w:rsid w:val="00F37087"/>
    <w:rsid w:val="00F37E00"/>
    <w:rsid w:val="00F4004D"/>
    <w:rsid w:val="00F4256D"/>
    <w:rsid w:val="00F45D97"/>
    <w:rsid w:val="00F7781D"/>
    <w:rsid w:val="00F81DBD"/>
    <w:rsid w:val="00F865A1"/>
    <w:rsid w:val="00F93C0F"/>
    <w:rsid w:val="00FB4838"/>
    <w:rsid w:val="00FC40D8"/>
    <w:rsid w:val="00FD49D9"/>
    <w:rsid w:val="00FE5C75"/>
    <w:rsid w:val="00FE7746"/>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9" type="connector" idref="#_x0000_s1031"/>
        <o:r id="V:Rule10" type="connector" idref="#_x0000_s1035"/>
        <o:r id="V:Rule11" type="connector" idref="#_x0000_s1038"/>
        <o:r id="V:Rule12" type="connector" idref="#_x0000_s1037"/>
        <o:r id="V:Rule13" type="connector" idref="#_x0000_s1033"/>
        <o:r id="V:Rule14" type="connector" idref="#_x0000_s1030"/>
        <o:r id="V:Rule15" type="connector" idref="#_x0000_s1034"/>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 w:type="character" w:customStyle="1" w:styleId="ParagrafChar">
    <w:name w:val="Paragraf Char"/>
    <w:basedOn w:val="DefaultParagraphFont"/>
    <w:link w:val="Paragraf"/>
    <w:locked/>
    <w:rsid w:val="007E58ED"/>
    <w:rPr>
      <w:sz w:val="24"/>
    </w:rPr>
  </w:style>
  <w:style w:type="paragraph" w:customStyle="1" w:styleId="Paragraf">
    <w:name w:val="Paragraf"/>
    <w:basedOn w:val="Normal"/>
    <w:link w:val="ParagrafChar"/>
    <w:rsid w:val="007E58ED"/>
    <w:pPr>
      <w:spacing w:after="0" w:line="240" w:lineRule="auto"/>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08829315">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1006640770">
      <w:bodyDiv w:val="1"/>
      <w:marLeft w:val="0"/>
      <w:marRight w:val="0"/>
      <w:marTop w:val="0"/>
      <w:marBottom w:val="0"/>
      <w:divBdr>
        <w:top w:val="none" w:sz="0" w:space="0" w:color="auto"/>
        <w:left w:val="none" w:sz="0" w:space="0" w:color="auto"/>
        <w:bottom w:val="none" w:sz="0" w:space="0" w:color="auto"/>
        <w:right w:val="none" w:sz="0" w:space="0" w:color="auto"/>
      </w:divBdr>
    </w:div>
    <w:div w:id="1033313427">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356231098">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726105001">
      <w:bodyDiv w:val="1"/>
      <w:marLeft w:val="0"/>
      <w:marRight w:val="0"/>
      <w:marTop w:val="0"/>
      <w:marBottom w:val="0"/>
      <w:divBdr>
        <w:top w:val="none" w:sz="0" w:space="0" w:color="auto"/>
        <w:left w:val="none" w:sz="0" w:space="0" w:color="auto"/>
        <w:bottom w:val="none" w:sz="0" w:space="0" w:color="auto"/>
        <w:right w:val="none" w:sz="0" w:space="0" w:color="auto"/>
      </w:divBdr>
    </w:div>
    <w:div w:id="1854103854">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 w:id="2080905468">
      <w:bodyDiv w:val="1"/>
      <w:marLeft w:val="0"/>
      <w:marRight w:val="0"/>
      <w:marTop w:val="0"/>
      <w:marBottom w:val="0"/>
      <w:divBdr>
        <w:top w:val="none" w:sz="0" w:space="0" w:color="auto"/>
        <w:left w:val="none" w:sz="0" w:space="0" w:color="auto"/>
        <w:bottom w:val="none" w:sz="0" w:space="0" w:color="auto"/>
        <w:right w:val="none" w:sz="0" w:space="0" w:color="auto"/>
      </w:divBdr>
    </w:div>
    <w:div w:id="2113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069F-7731-4AEA-B60B-F5E165DC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9116</Words>
  <Characters>51963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cp:lastModifiedBy>
  <cp:revision>10</cp:revision>
  <cp:lastPrinted>2020-08-28T06:58:00Z</cp:lastPrinted>
  <dcterms:created xsi:type="dcterms:W3CDTF">2020-06-08T07:16:00Z</dcterms:created>
  <dcterms:modified xsi:type="dcterms:W3CDTF">2020-08-28T07:10:00Z</dcterms:modified>
</cp:coreProperties>
</file>